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EF66A" w14:textId="5095E0AE" w:rsidR="00727464" w:rsidRPr="00423ED5" w:rsidRDefault="00423ED5">
      <w:pPr>
        <w:rPr>
          <w:b/>
        </w:rPr>
      </w:pPr>
      <w:r w:rsidRPr="00423ED5">
        <w:rPr>
          <w:b/>
          <w:sz w:val="24"/>
        </w:rPr>
        <w:t xml:space="preserve">Congres update 2016: Post-ASCO, </w:t>
      </w:r>
      <w:r w:rsidR="00226B87" w:rsidRPr="00423ED5">
        <w:rPr>
          <w:b/>
          <w:sz w:val="24"/>
        </w:rPr>
        <w:t xml:space="preserve">Post-EULAR </w:t>
      </w:r>
      <w:r w:rsidR="00C2525A" w:rsidRPr="00423ED5">
        <w:rPr>
          <w:b/>
          <w:sz w:val="24"/>
        </w:rPr>
        <w:t xml:space="preserve">en </w:t>
      </w:r>
      <w:r w:rsidRPr="00423ED5">
        <w:rPr>
          <w:b/>
          <w:sz w:val="24"/>
        </w:rPr>
        <w:t xml:space="preserve">“Hoe ga ik om met mijn reumatoloog” </w:t>
      </w:r>
    </w:p>
    <w:p w14:paraId="4E533267" w14:textId="54F09CA8" w:rsidR="00423ED5" w:rsidRDefault="00423ED5">
      <w:r>
        <w:t>De bijeenkomst vin</w:t>
      </w:r>
      <w:r w:rsidR="00F7433A">
        <w:t xml:space="preserve">dt plaats op 15 juni 2016 in Stadskasteel Oudaen </w:t>
      </w:r>
      <w:r>
        <w:t>en staat in het teken van de kennisontwikkeling van ziekenhuisapothekers en reumatologen. Het programma bestaat uit de volgende  onderdelen:</w:t>
      </w:r>
    </w:p>
    <w:p w14:paraId="2B957E59" w14:textId="73F80F2C" w:rsidR="00423ED5" w:rsidRDefault="00423ED5">
      <w:r>
        <w:t>-Och</w:t>
      </w:r>
      <w:r w:rsidR="00D50819">
        <w:t xml:space="preserve">tend congresupdate ASCO en </w:t>
      </w:r>
      <w:r>
        <w:t>EULAR</w:t>
      </w:r>
    </w:p>
    <w:p w14:paraId="6BF22C20" w14:textId="3B9F991C" w:rsidR="00423ED5" w:rsidRDefault="00423ED5">
      <w:r>
        <w:t>-Middag: Hoe ga ik om met mijn reumatoloog?</w:t>
      </w:r>
    </w:p>
    <w:p w14:paraId="573401CB" w14:textId="422FC917" w:rsidR="00423ED5" w:rsidRDefault="00423ED5">
      <w:r>
        <w:t>Accreditatie wordt aangevraagd bij NVZA en NVR</w:t>
      </w:r>
    </w:p>
    <w:p w14:paraId="669F4C6E" w14:textId="77777777" w:rsidR="00D50819" w:rsidRDefault="00226B87">
      <w:r>
        <w:t>Beoogd worden 50 ziekenhuisapothekers en 40 reumatologen</w:t>
      </w:r>
      <w:r w:rsidR="00423ED5">
        <w:t xml:space="preserve"> (oncologen niet uitgenodigd</w:t>
      </w:r>
      <w:r w:rsidR="00D50819">
        <w:t>, slechts 1 uur)</w:t>
      </w:r>
      <w:r w:rsidR="00423ED5">
        <w:t>)</w:t>
      </w:r>
    </w:p>
    <w:p w14:paraId="1D6CD44E" w14:textId="40AC07A1" w:rsidR="00D50819" w:rsidRDefault="00D50819">
      <w:r>
        <w:t xml:space="preserve">Ondersteund door Lilly, Roche en </w:t>
      </w:r>
      <w:proofErr w:type="spellStart"/>
      <w:r>
        <w:t>Abbvie</w:t>
      </w:r>
      <w:proofErr w:type="spellEnd"/>
      <w:r>
        <w:t>.</w:t>
      </w:r>
    </w:p>
    <w:p w14:paraId="50A561D3" w14:textId="4DB709EF" w:rsidR="00226B87" w:rsidRPr="00226B87" w:rsidRDefault="00226B87">
      <w:pPr>
        <w:rPr>
          <w:u w:val="single"/>
        </w:rPr>
      </w:pPr>
      <w:r w:rsidRPr="00226B87">
        <w:rPr>
          <w:u w:val="single"/>
        </w:rPr>
        <w:t xml:space="preserve">Programma </w:t>
      </w:r>
      <w:r w:rsidR="00423ED5">
        <w:rPr>
          <w:u w:val="single"/>
        </w:rPr>
        <w:t>congres update</w:t>
      </w:r>
    </w:p>
    <w:p w14:paraId="526EB5D4" w14:textId="77777777" w:rsidR="00D50819" w:rsidRDefault="00D50819">
      <w:r>
        <w:t>10.00- 10.30</w:t>
      </w:r>
      <w:r>
        <w:tab/>
        <w:t>Ontvangst</w:t>
      </w:r>
    </w:p>
    <w:p w14:paraId="1FC6572E" w14:textId="759EDFFB" w:rsidR="00D50819" w:rsidRDefault="00D50819">
      <w:r w:rsidRPr="00D50819">
        <w:rPr>
          <w:u w:val="single"/>
        </w:rPr>
        <w:t>10.30-11.30 Post-ASCO</w:t>
      </w:r>
      <w:r w:rsidR="00423ED5" w:rsidRPr="00D50819">
        <w:rPr>
          <w:u w:val="single"/>
        </w:rPr>
        <w:br/>
      </w:r>
      <w:r w:rsidR="00423ED5">
        <w:t>10.30-11.00</w:t>
      </w:r>
      <w:r w:rsidR="00423ED5">
        <w:tab/>
      </w:r>
      <w:r w:rsidR="009E57DD">
        <w:t>D</w:t>
      </w:r>
      <w:r>
        <w:t>r. Joachim A</w:t>
      </w:r>
      <w:r w:rsidR="001574E0">
        <w:t>erts (Erasmus/</w:t>
      </w:r>
      <w:proofErr w:type="spellStart"/>
      <w:r w:rsidR="001574E0">
        <w:t>Amphia</w:t>
      </w:r>
      <w:proofErr w:type="spellEnd"/>
      <w:r w:rsidR="001574E0">
        <w:t>)</w:t>
      </w:r>
      <w:r w:rsidR="00293215">
        <w:br/>
      </w:r>
      <w:r w:rsidR="00423ED5">
        <w:t>11.00-11.30</w:t>
      </w:r>
      <w:r w:rsidR="00423ED5">
        <w:tab/>
      </w:r>
      <w:r w:rsidR="002F3499">
        <w:t>Erik Meijer (RDGG Delft)</w:t>
      </w:r>
    </w:p>
    <w:p w14:paraId="73A6BB09" w14:textId="28C7EFC9" w:rsidR="00226B87" w:rsidRDefault="00D50819">
      <w:r w:rsidRPr="00D50819">
        <w:rPr>
          <w:u w:val="single"/>
        </w:rPr>
        <w:t xml:space="preserve">11.30-12.30 </w:t>
      </w:r>
      <w:proofErr w:type="spellStart"/>
      <w:r w:rsidRPr="00D50819">
        <w:rPr>
          <w:u w:val="single"/>
        </w:rPr>
        <w:t>Post_EULAR</w:t>
      </w:r>
      <w:proofErr w:type="spellEnd"/>
      <w:r w:rsidR="00293215" w:rsidRPr="00D50819">
        <w:rPr>
          <w:u w:val="single"/>
        </w:rPr>
        <w:br/>
      </w:r>
      <w:r w:rsidR="00226B87">
        <w:t>11.30-12.00</w:t>
      </w:r>
      <w:r w:rsidR="00226B87">
        <w:tab/>
      </w:r>
      <w:r w:rsidR="00F7433A">
        <w:t>Prof. Dr. Jaap van Laar, UMCU</w:t>
      </w:r>
      <w:r w:rsidR="00226B87">
        <w:br/>
        <w:t>12.00-12.30</w:t>
      </w:r>
      <w:r w:rsidR="00226B87">
        <w:tab/>
      </w:r>
      <w:r w:rsidR="00F7433A">
        <w:t>Dr. Bart van den Bemt</w:t>
      </w:r>
      <w:r w:rsidR="00051768">
        <w:t>, Maartenskliniek Nijmegen</w:t>
      </w:r>
    </w:p>
    <w:p w14:paraId="5E543FD1" w14:textId="0E6AEE6B" w:rsidR="00423ED5" w:rsidRDefault="00423ED5">
      <w:r>
        <w:t>12.30 – 13.30</w:t>
      </w:r>
      <w:r>
        <w:tab/>
        <w:t>Lunch</w:t>
      </w:r>
    </w:p>
    <w:p w14:paraId="4D73D909" w14:textId="2DC24332" w:rsidR="00423ED5" w:rsidRPr="00423ED5" w:rsidRDefault="00423ED5" w:rsidP="00423ED5">
      <w:pPr>
        <w:rPr>
          <w:u w:val="single"/>
        </w:rPr>
      </w:pPr>
      <w:r>
        <w:rPr>
          <w:u w:val="single"/>
        </w:rPr>
        <w:t>13.30 – 17.00</w:t>
      </w:r>
      <w:r>
        <w:rPr>
          <w:u w:val="single"/>
        </w:rPr>
        <w:tab/>
      </w:r>
      <w:r w:rsidR="00226B87" w:rsidRPr="00423ED5">
        <w:rPr>
          <w:u w:val="single"/>
        </w:rPr>
        <w:t>Themamiddag “Hoe ga ik om</w:t>
      </w:r>
      <w:r w:rsidRPr="00423ED5">
        <w:rPr>
          <w:u w:val="single"/>
        </w:rPr>
        <w:t xml:space="preserve"> met mijn reumatoloog”</w:t>
      </w:r>
    </w:p>
    <w:p w14:paraId="3DF275E3" w14:textId="77777777" w:rsidR="00423ED5" w:rsidRDefault="00423ED5" w:rsidP="00423ED5">
      <w:r>
        <w:t xml:space="preserve">Elk najaar overleggen reumatoloog en ziekenhuisapotheker over de farmacotherapeutische mogelijkheden en begroting in het volgende jaar. Maar ook tijdens het lopende jaar kunnen ziekenhuisapothekers en reumatologen met elkaar veel bereiken. Wat is de beste behandelstrategie? Hoe kunnen we de patiënt het beste bijsturen? Hoe zit het met therapietrouw? Waarom reageert deze patiënt niet op dit middel? Kan er met minder toe of moeten we juist iets anders doen? </w:t>
      </w:r>
    </w:p>
    <w:p w14:paraId="19A147EE" w14:textId="77777777" w:rsidR="00423ED5" w:rsidRDefault="00423ED5" w:rsidP="00423ED5">
      <w:r>
        <w:t xml:space="preserve">De Minister van VWS heeft begin februari 2016 in haar beleidsvisie de communicatie tussen ziekenhuisapotheker en medisch specialist zelf als onmisbaar beschreven wat betreft de Dure Geneesmiddelen. </w:t>
      </w:r>
    </w:p>
    <w:p w14:paraId="5B512D5B" w14:textId="77777777" w:rsidR="00423ED5" w:rsidRDefault="00423ED5" w:rsidP="00423ED5">
      <w:r>
        <w:t xml:space="preserve">Los van deze vragen gaat het ook om de communicatie tussen twee professionals: zijn de agenda’s van beide partijen helder? Spelen er andere belangen? Zijn ze op hetzelfde level, erkennen ze elkaar? </w:t>
      </w:r>
    </w:p>
    <w:p w14:paraId="5445E93A" w14:textId="77777777" w:rsidR="00423ED5" w:rsidRDefault="00423ED5" w:rsidP="00423ED5">
      <w:r>
        <w:t>Vragen die niet makkelijk te beantwoorden zijn. Daarom gaan we kort in op richtlijnen en casuïstiek, om vervolgens de diepte in te gaan  hoe reumatologen en ziekenhuisapothekers met elkaar hierover in gesprek gaan. Wat heeft de ziekenhuisapotheker nodig voor optimale farmacotherapeutische begeleiding? Wat is er nodig voor optimale communicatie?</w:t>
      </w:r>
    </w:p>
    <w:p w14:paraId="45BEA5FB" w14:textId="18F31D01" w:rsidR="00423ED5" w:rsidRPr="00423ED5" w:rsidRDefault="00423ED5" w:rsidP="00423ED5">
      <w:pPr>
        <w:rPr>
          <w:rFonts w:ascii="Calibri" w:eastAsia="Calibri" w:hAnsi="Calibri" w:cs="Calibri"/>
          <w:i/>
        </w:rPr>
      </w:pPr>
      <w:r>
        <w:rPr>
          <w:rFonts w:ascii="Calibri" w:eastAsia="Calibri" w:hAnsi="Calibri" w:cs="Calibri"/>
          <w:i/>
        </w:rPr>
        <w:t xml:space="preserve">Miranda Noordenbos, coach en begeleider in o.a. het voeren van verbindende dialogen neemt ons mee aan de hand van het Lemniscaatmodel (o.a. gebaseerd op de kleuren van management/waarden drives). Aan de hand van dit model, overtuigingen en inzichten gaan we met concrete gesprekken, kijken naar dialogen die verbinden en verder brengen, en dialogen die belemmerd worden (door </w:t>
      </w:r>
      <w:r>
        <w:rPr>
          <w:rFonts w:ascii="Calibri" w:eastAsia="Calibri" w:hAnsi="Calibri" w:cs="Calibri"/>
          <w:i/>
        </w:rPr>
        <w:lastRenderedPageBreak/>
        <w:t>onbewuste patronen, belemmerende overtuigingen en ingangen, die het gesprek voor de een op gang brengen en voor de ander doen stokken. Voorafgaand in de week van dit symposium een korte scan in te vullen en de eigen kleuren-voorkeur te laten bepalen</w:t>
      </w:r>
      <w:r w:rsidRPr="00423ED5">
        <w:rPr>
          <w:rFonts w:ascii="Calibri" w:eastAsia="Calibri" w:hAnsi="Calibri" w:cs="Calibri"/>
          <w:i/>
        </w:rPr>
        <w:t xml:space="preserve">. </w:t>
      </w:r>
      <w:r w:rsidRPr="00423ED5">
        <w:rPr>
          <w:i/>
        </w:rPr>
        <w:t>De cursusleidster heeft een methode daarvoor ontwikkeld met een vragen lijst. Deze wordt van te voren toegestuurd aan de betreffende en geanalyseerd vooraf aan de bijeenkomst</w:t>
      </w:r>
    </w:p>
    <w:p w14:paraId="367A7C0E" w14:textId="6724E623" w:rsidR="00423ED5" w:rsidRDefault="00423ED5" w:rsidP="00423ED5">
      <w:r>
        <w:t>13.30</w:t>
      </w:r>
      <w:r>
        <w:tab/>
      </w:r>
      <w:r>
        <w:tab/>
        <w:t>Communicatie tussen professionals</w:t>
      </w:r>
      <w:r>
        <w:tab/>
        <w:t>Miranda Noordenbos (Magnetics)</w:t>
      </w:r>
    </w:p>
    <w:p w14:paraId="4EA0C07A" w14:textId="40C433A2" w:rsidR="00423ED5" w:rsidRDefault="00423ED5" w:rsidP="00423ED5">
      <w:pPr>
        <w:ind w:left="1410" w:hanging="1410"/>
      </w:pPr>
      <w:r>
        <w:t>Hoe ga ik om met mijn reumatoloog? Gesprek hoe zij overleggen over Dure Geneesmiddelen, dit wordt vervolgens geanalyseerd door de gesprekleidster en met de groep besproken</w:t>
      </w:r>
    </w:p>
    <w:p w14:paraId="72886B2C" w14:textId="2EECC150" w:rsidR="00423ED5" w:rsidRDefault="00423ED5" w:rsidP="00423ED5">
      <w:pPr>
        <w:ind w:left="1410" w:hanging="1410"/>
      </w:pPr>
      <w:proofErr w:type="spellStart"/>
      <w:r>
        <w:t>Panelduo</w:t>
      </w:r>
      <w:proofErr w:type="spellEnd"/>
      <w:r>
        <w:t xml:space="preserve"> 1</w:t>
      </w:r>
      <w:r>
        <w:tab/>
        <w:t xml:space="preserve">Therese Frijns en </w:t>
      </w:r>
      <w:r w:rsidR="00F7433A">
        <w:t>Reumatoloog</w:t>
      </w:r>
      <w:r>
        <w:tab/>
      </w:r>
      <w:r>
        <w:tab/>
        <w:t>Rotterdam</w:t>
      </w:r>
    </w:p>
    <w:p w14:paraId="7F0CA393" w14:textId="3B290929" w:rsidR="00423ED5" w:rsidRDefault="00423ED5" w:rsidP="00423ED5">
      <w:pPr>
        <w:ind w:left="1410" w:hanging="1410"/>
      </w:pPr>
      <w:proofErr w:type="spellStart"/>
      <w:r>
        <w:t>Panelduo</w:t>
      </w:r>
      <w:proofErr w:type="spellEnd"/>
      <w:r>
        <w:t xml:space="preserve"> 2</w:t>
      </w:r>
      <w:r>
        <w:tab/>
        <w:t xml:space="preserve">Bart van den Bemt en </w:t>
      </w:r>
      <w:r w:rsidR="00F7433A">
        <w:t>Reumatoloog</w:t>
      </w:r>
      <w:r>
        <w:tab/>
        <w:t>Nijmegen</w:t>
      </w:r>
    </w:p>
    <w:p w14:paraId="13F5F377" w14:textId="22C08A7C" w:rsidR="00423ED5" w:rsidRDefault="00423ED5" w:rsidP="00423ED5">
      <w:pPr>
        <w:ind w:left="1410" w:hanging="1410"/>
      </w:pPr>
      <w:proofErr w:type="spellStart"/>
      <w:r>
        <w:t>Panelduo</w:t>
      </w:r>
      <w:proofErr w:type="spellEnd"/>
      <w:r>
        <w:t xml:space="preserve"> 3</w:t>
      </w:r>
      <w:r>
        <w:tab/>
      </w:r>
      <w:r w:rsidR="002624C6">
        <w:t>Ziekenhuisapotheker</w:t>
      </w:r>
      <w:bookmarkStart w:id="0" w:name="_GoBack"/>
      <w:bookmarkEnd w:id="0"/>
      <w:r>
        <w:t xml:space="preserve"> en Mart van de Laar</w:t>
      </w:r>
      <w:r>
        <w:tab/>
      </w:r>
      <w:r w:rsidR="002753FB">
        <w:t>Groningen/</w:t>
      </w:r>
      <w:r>
        <w:t>Enschede</w:t>
      </w:r>
    </w:p>
    <w:p w14:paraId="5D89CF8E" w14:textId="3589DCDC" w:rsidR="00423ED5" w:rsidRDefault="00423ED5" w:rsidP="00423ED5">
      <w:r>
        <w:t>14.15</w:t>
      </w:r>
      <w:r>
        <w:tab/>
      </w:r>
      <w:r>
        <w:tab/>
      </w:r>
      <w:proofErr w:type="spellStart"/>
      <w:r>
        <w:t>Panelduo</w:t>
      </w:r>
      <w:proofErr w:type="spellEnd"/>
      <w:r>
        <w:t xml:space="preserve"> 1</w:t>
      </w:r>
      <w:r>
        <w:tab/>
      </w:r>
      <w:r>
        <w:br/>
        <w:t>14.30</w:t>
      </w:r>
      <w:r>
        <w:tab/>
      </w:r>
      <w:r>
        <w:tab/>
        <w:t xml:space="preserve">Evaluatie </w:t>
      </w:r>
    </w:p>
    <w:p w14:paraId="0AEC64B0" w14:textId="77777777" w:rsidR="00423ED5" w:rsidRDefault="00423ED5" w:rsidP="00423ED5">
      <w:r>
        <w:t>15.00</w:t>
      </w:r>
      <w:r>
        <w:tab/>
      </w:r>
      <w:r>
        <w:tab/>
        <w:t>Pauze</w:t>
      </w:r>
    </w:p>
    <w:p w14:paraId="29DF6F35" w14:textId="2B2322A5" w:rsidR="00423ED5" w:rsidRDefault="00423ED5" w:rsidP="00423ED5">
      <w:r>
        <w:t>15.30</w:t>
      </w:r>
      <w:r>
        <w:tab/>
      </w:r>
      <w:r>
        <w:tab/>
      </w:r>
      <w:proofErr w:type="spellStart"/>
      <w:r>
        <w:t>Panelduo</w:t>
      </w:r>
      <w:proofErr w:type="spellEnd"/>
      <w:r>
        <w:t xml:space="preserve"> 2</w:t>
      </w:r>
      <w:r>
        <w:br/>
        <w:t>15.45</w:t>
      </w:r>
      <w:r>
        <w:tab/>
      </w:r>
      <w:r>
        <w:tab/>
        <w:t>Evaluatie</w:t>
      </w:r>
    </w:p>
    <w:p w14:paraId="7BBA11BA" w14:textId="40A149D7" w:rsidR="00423ED5" w:rsidRDefault="00423ED5" w:rsidP="00423ED5">
      <w:r>
        <w:t>16.15</w:t>
      </w:r>
      <w:r>
        <w:tab/>
      </w:r>
      <w:r>
        <w:tab/>
      </w:r>
      <w:proofErr w:type="spellStart"/>
      <w:r>
        <w:t>Panelduo</w:t>
      </w:r>
      <w:proofErr w:type="spellEnd"/>
      <w:r>
        <w:t xml:space="preserve"> 3</w:t>
      </w:r>
      <w:r>
        <w:br/>
        <w:t>16.30</w:t>
      </w:r>
      <w:r>
        <w:tab/>
      </w:r>
      <w:r>
        <w:tab/>
        <w:t>Evaluatie</w:t>
      </w:r>
    </w:p>
    <w:p w14:paraId="2C4705BB" w14:textId="77777777" w:rsidR="00423ED5" w:rsidRDefault="00423ED5" w:rsidP="00423ED5">
      <w:pPr>
        <w:rPr>
          <w:b/>
          <w:i/>
          <w:u w:val="single"/>
        </w:rPr>
      </w:pPr>
      <w:r>
        <w:t>17.00</w:t>
      </w:r>
      <w:r>
        <w:tab/>
      </w:r>
      <w:r>
        <w:tab/>
        <w:t>Napraten met een borrel en een hapje</w:t>
      </w:r>
    </w:p>
    <w:p w14:paraId="2A1E7027" w14:textId="38ABD474" w:rsidR="00226B87" w:rsidRDefault="00226B87">
      <w:r>
        <w:br/>
      </w:r>
    </w:p>
    <w:sectPr w:rsidR="00226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87"/>
    <w:rsid w:val="00051768"/>
    <w:rsid w:val="000B5BBB"/>
    <w:rsid w:val="001574E0"/>
    <w:rsid w:val="00226B87"/>
    <w:rsid w:val="00244593"/>
    <w:rsid w:val="002624C6"/>
    <w:rsid w:val="002753FB"/>
    <w:rsid w:val="002869EA"/>
    <w:rsid w:val="00293215"/>
    <w:rsid w:val="002F3499"/>
    <w:rsid w:val="00344E33"/>
    <w:rsid w:val="003E3AB2"/>
    <w:rsid w:val="0042270E"/>
    <w:rsid w:val="00423ED5"/>
    <w:rsid w:val="005E20B3"/>
    <w:rsid w:val="0067470D"/>
    <w:rsid w:val="00896B0B"/>
    <w:rsid w:val="00991561"/>
    <w:rsid w:val="009B5D68"/>
    <w:rsid w:val="009E57DD"/>
    <w:rsid w:val="00A01A37"/>
    <w:rsid w:val="00A8506D"/>
    <w:rsid w:val="00C2525A"/>
    <w:rsid w:val="00D50819"/>
    <w:rsid w:val="00DD0195"/>
    <w:rsid w:val="00EB6FB6"/>
    <w:rsid w:val="00F7433A"/>
    <w:rsid w:val="00FE0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D274"/>
  <w15:docId w15:val="{EDDF6910-B93F-484C-850D-F5AF8AF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96B0B"/>
    <w:rPr>
      <w:sz w:val="16"/>
      <w:szCs w:val="16"/>
    </w:rPr>
  </w:style>
  <w:style w:type="paragraph" w:styleId="Tekstopmerking">
    <w:name w:val="annotation text"/>
    <w:basedOn w:val="Standaard"/>
    <w:link w:val="TekstopmerkingChar"/>
    <w:uiPriority w:val="99"/>
    <w:semiHidden/>
    <w:unhideWhenUsed/>
    <w:rsid w:val="00896B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6B0B"/>
    <w:rPr>
      <w:sz w:val="20"/>
      <w:szCs w:val="20"/>
    </w:rPr>
  </w:style>
  <w:style w:type="paragraph" w:styleId="Onderwerpvanopmerking">
    <w:name w:val="annotation subject"/>
    <w:basedOn w:val="Tekstopmerking"/>
    <w:next w:val="Tekstopmerking"/>
    <w:link w:val="OnderwerpvanopmerkingChar"/>
    <w:uiPriority w:val="99"/>
    <w:semiHidden/>
    <w:unhideWhenUsed/>
    <w:rsid w:val="00896B0B"/>
    <w:rPr>
      <w:b/>
      <w:bCs/>
    </w:rPr>
  </w:style>
  <w:style w:type="character" w:customStyle="1" w:styleId="OnderwerpvanopmerkingChar">
    <w:name w:val="Onderwerp van opmerking Char"/>
    <w:basedOn w:val="TekstopmerkingChar"/>
    <w:link w:val="Onderwerpvanopmerking"/>
    <w:uiPriority w:val="99"/>
    <w:semiHidden/>
    <w:rsid w:val="00896B0B"/>
    <w:rPr>
      <w:b/>
      <w:bCs/>
      <w:sz w:val="20"/>
      <w:szCs w:val="20"/>
    </w:rPr>
  </w:style>
  <w:style w:type="paragraph" w:styleId="Ballontekst">
    <w:name w:val="Balloon Text"/>
    <w:basedOn w:val="Standaard"/>
    <w:link w:val="BallontekstChar"/>
    <w:uiPriority w:val="99"/>
    <w:semiHidden/>
    <w:unhideWhenUsed/>
    <w:rsid w:val="00896B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6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C203-DBC9-47B5-A711-DCDC44C9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540</Words>
  <Characters>2976</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AbbVie Inc</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van Schaik</dc:creator>
  <cp:lastModifiedBy>Berry van Schaik</cp:lastModifiedBy>
  <cp:revision>12</cp:revision>
  <dcterms:created xsi:type="dcterms:W3CDTF">2016-04-13T07:40:00Z</dcterms:created>
  <dcterms:modified xsi:type="dcterms:W3CDTF">2016-05-01T19:07:00Z</dcterms:modified>
</cp:coreProperties>
</file>