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E38" w:rsidRDefault="009903A4" w:rsidP="00D516E0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962150" cy="666750"/>
            <wp:effectExtent l="19050" t="0" r="0" b="0"/>
            <wp:docPr id="1" name="Afbeelding 1" descr="Farma_actue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Farma_actuee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629" w:rsidRDefault="004A4629" w:rsidP="00D516E0">
      <w:pPr>
        <w:jc w:val="center"/>
        <w:rPr>
          <w:rFonts w:ascii="Arial" w:hAnsi="Arial" w:cs="Arial"/>
          <w:b/>
          <w:sz w:val="40"/>
          <w:szCs w:val="40"/>
        </w:rPr>
      </w:pPr>
    </w:p>
    <w:p w:rsidR="00E73E38" w:rsidRPr="00D516E0" w:rsidRDefault="004A4629" w:rsidP="00D516E0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</w:t>
      </w:r>
      <w:r w:rsidR="00E73E38" w:rsidRPr="00D516E0">
        <w:rPr>
          <w:rFonts w:ascii="Arial" w:hAnsi="Arial" w:cs="Arial"/>
          <w:b/>
          <w:sz w:val="40"/>
          <w:szCs w:val="40"/>
        </w:rPr>
        <w:t>ymposium</w:t>
      </w:r>
      <w:r>
        <w:rPr>
          <w:rFonts w:ascii="Arial" w:hAnsi="Arial" w:cs="Arial"/>
          <w:b/>
          <w:sz w:val="40"/>
          <w:szCs w:val="40"/>
        </w:rPr>
        <w:t xml:space="preserve"> “EAV en toedienregistratie”</w:t>
      </w:r>
    </w:p>
    <w:p w:rsidR="00E73E38" w:rsidRPr="00257918" w:rsidRDefault="00E73E38" w:rsidP="00D516E0">
      <w:pPr>
        <w:jc w:val="center"/>
        <w:rPr>
          <w:rFonts w:ascii="Arial" w:hAnsi="Arial" w:cs="Arial"/>
          <w:b/>
          <w:sz w:val="22"/>
          <w:szCs w:val="22"/>
        </w:rPr>
      </w:pPr>
      <w:r w:rsidRPr="00257918">
        <w:rPr>
          <w:rFonts w:ascii="Arial" w:hAnsi="Arial" w:cs="Arial"/>
          <w:b/>
          <w:sz w:val="22"/>
          <w:szCs w:val="22"/>
        </w:rPr>
        <w:t>Voor ziekenhuis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57918">
        <w:rPr>
          <w:rFonts w:ascii="Arial" w:hAnsi="Arial" w:cs="Arial"/>
          <w:b/>
          <w:sz w:val="22"/>
          <w:szCs w:val="22"/>
        </w:rPr>
        <w:t>apothekers</w:t>
      </w:r>
    </w:p>
    <w:p w:rsidR="00E73E38" w:rsidRPr="000C2740" w:rsidRDefault="00E73E38" w:rsidP="00D516E0">
      <w:pPr>
        <w:jc w:val="center"/>
        <w:rPr>
          <w:rFonts w:ascii="Verdana" w:hAnsi="Verdana" w:cs="Arial"/>
          <w:sz w:val="20"/>
          <w:szCs w:val="20"/>
        </w:rPr>
      </w:pPr>
      <w:r w:rsidRPr="000C2740">
        <w:rPr>
          <w:rFonts w:ascii="Verdana" w:hAnsi="Verdana" w:cs="Arial"/>
          <w:b/>
          <w:sz w:val="20"/>
          <w:szCs w:val="20"/>
        </w:rPr>
        <w:t>D</w:t>
      </w:r>
      <w:r w:rsidR="004A4629">
        <w:rPr>
          <w:rFonts w:ascii="Verdana" w:hAnsi="Verdana" w:cs="Arial"/>
          <w:b/>
          <w:sz w:val="20"/>
          <w:szCs w:val="20"/>
        </w:rPr>
        <w:t>ins</w:t>
      </w:r>
      <w:r w:rsidRPr="000C2740">
        <w:rPr>
          <w:rFonts w:ascii="Verdana" w:hAnsi="Verdana" w:cs="Arial"/>
          <w:b/>
          <w:sz w:val="20"/>
          <w:szCs w:val="20"/>
        </w:rPr>
        <w:t xml:space="preserve">dag </w:t>
      </w:r>
      <w:r w:rsidR="004A4629">
        <w:rPr>
          <w:rFonts w:ascii="Verdana" w:hAnsi="Verdana" w:cs="Arial"/>
          <w:b/>
          <w:sz w:val="20"/>
          <w:szCs w:val="20"/>
        </w:rPr>
        <w:t>17 september</w:t>
      </w:r>
      <w:r w:rsidRPr="000C2740">
        <w:rPr>
          <w:rFonts w:ascii="Verdana" w:hAnsi="Verdana" w:cs="Arial"/>
          <w:b/>
          <w:sz w:val="20"/>
          <w:szCs w:val="20"/>
        </w:rPr>
        <w:t xml:space="preserve"> 201</w:t>
      </w:r>
      <w:r w:rsidR="00486423">
        <w:rPr>
          <w:rFonts w:ascii="Verdana" w:hAnsi="Verdana" w:cs="Arial"/>
          <w:b/>
          <w:sz w:val="20"/>
          <w:szCs w:val="20"/>
        </w:rPr>
        <w:t>3</w:t>
      </w:r>
      <w:r w:rsidRPr="000C2740">
        <w:rPr>
          <w:rFonts w:ascii="Verdana" w:hAnsi="Verdana" w:cs="Arial"/>
          <w:b/>
          <w:sz w:val="20"/>
          <w:szCs w:val="20"/>
        </w:rPr>
        <w:t xml:space="preserve">, </w:t>
      </w:r>
      <w:r w:rsidR="004A4629">
        <w:rPr>
          <w:rFonts w:ascii="Verdana" w:hAnsi="Verdana" w:cs="Arial"/>
          <w:b/>
          <w:sz w:val="20"/>
          <w:szCs w:val="20"/>
        </w:rPr>
        <w:t xml:space="preserve">Stadskasteel </w:t>
      </w:r>
      <w:proofErr w:type="spellStart"/>
      <w:r w:rsidR="004A4629">
        <w:rPr>
          <w:rFonts w:ascii="Verdana" w:hAnsi="Verdana" w:cs="Arial"/>
          <w:b/>
          <w:sz w:val="20"/>
          <w:szCs w:val="20"/>
        </w:rPr>
        <w:t>Oudaen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</w:t>
      </w:r>
      <w:r w:rsidRPr="000C2740">
        <w:rPr>
          <w:rFonts w:ascii="Verdana" w:hAnsi="Verdana" w:cs="Arial"/>
          <w:b/>
          <w:sz w:val="20"/>
          <w:szCs w:val="20"/>
        </w:rPr>
        <w:t xml:space="preserve">Utrecht, </w:t>
      </w:r>
      <w:r w:rsidR="004A4629">
        <w:rPr>
          <w:rFonts w:ascii="Verdana" w:hAnsi="Verdana" w:cs="Arial"/>
          <w:b/>
          <w:sz w:val="20"/>
          <w:szCs w:val="20"/>
        </w:rPr>
        <w:t>12.30-</w:t>
      </w:r>
      <w:r w:rsidRPr="000C2740">
        <w:rPr>
          <w:rFonts w:ascii="Verdana" w:hAnsi="Verdana" w:cs="Arial"/>
          <w:b/>
          <w:sz w:val="20"/>
          <w:szCs w:val="20"/>
        </w:rPr>
        <w:t>1</w:t>
      </w:r>
      <w:r w:rsidR="00087106">
        <w:rPr>
          <w:rFonts w:ascii="Verdana" w:hAnsi="Verdana" w:cs="Arial"/>
          <w:b/>
          <w:sz w:val="20"/>
          <w:szCs w:val="20"/>
        </w:rPr>
        <w:t>7</w:t>
      </w:r>
      <w:r w:rsidRPr="000C2740">
        <w:rPr>
          <w:rFonts w:ascii="Verdana" w:hAnsi="Verdana" w:cs="Arial"/>
          <w:b/>
          <w:sz w:val="20"/>
          <w:szCs w:val="20"/>
        </w:rPr>
        <w:t>.00 uur</w:t>
      </w:r>
    </w:p>
    <w:p w:rsidR="004A4629" w:rsidRDefault="004A4629" w:rsidP="00D516E0">
      <w:pPr>
        <w:rPr>
          <w:rFonts w:ascii="Verdana" w:hAnsi="Verdana" w:cs="Arial"/>
          <w:sz w:val="20"/>
          <w:szCs w:val="20"/>
        </w:rPr>
      </w:pPr>
    </w:p>
    <w:p w:rsidR="004A4629" w:rsidRDefault="00E73E38" w:rsidP="00D516E0">
      <w:pPr>
        <w:rPr>
          <w:rFonts w:ascii="Verdana" w:hAnsi="Verdana" w:cs="Arial"/>
          <w:sz w:val="20"/>
          <w:szCs w:val="20"/>
        </w:rPr>
      </w:pPr>
      <w:r w:rsidRPr="000C2740">
        <w:rPr>
          <w:rFonts w:ascii="Verdana" w:hAnsi="Verdana" w:cs="Arial"/>
          <w:sz w:val="20"/>
          <w:szCs w:val="20"/>
        </w:rPr>
        <w:t>FarmaActueel organiseert symposium</w:t>
      </w:r>
      <w:r w:rsidR="004A4629">
        <w:rPr>
          <w:rFonts w:ascii="Verdana" w:hAnsi="Verdana" w:cs="Arial"/>
          <w:sz w:val="20"/>
          <w:szCs w:val="20"/>
        </w:rPr>
        <w:t xml:space="preserve"> “EAV en Toedienregistratie” op 17 september 2013 in Utrecht</w:t>
      </w:r>
      <w:r w:rsidRPr="000C2740">
        <w:rPr>
          <w:rFonts w:ascii="Verdana" w:hAnsi="Verdana" w:cs="Arial"/>
          <w:sz w:val="20"/>
          <w:szCs w:val="20"/>
        </w:rPr>
        <w:t xml:space="preserve">. Een keur aan </w:t>
      </w:r>
      <w:r w:rsidR="004A4629">
        <w:rPr>
          <w:rFonts w:ascii="Verdana" w:hAnsi="Verdana" w:cs="Arial"/>
          <w:sz w:val="20"/>
          <w:szCs w:val="20"/>
        </w:rPr>
        <w:t xml:space="preserve">deskundige </w:t>
      </w:r>
      <w:r w:rsidRPr="000C2740">
        <w:rPr>
          <w:rFonts w:ascii="Verdana" w:hAnsi="Verdana" w:cs="Arial"/>
          <w:sz w:val="20"/>
          <w:szCs w:val="20"/>
        </w:rPr>
        <w:t xml:space="preserve">sprekers </w:t>
      </w:r>
      <w:r w:rsidR="004A4629">
        <w:rPr>
          <w:rFonts w:ascii="Verdana" w:hAnsi="Verdana" w:cs="Arial"/>
          <w:sz w:val="20"/>
          <w:szCs w:val="20"/>
        </w:rPr>
        <w:t>brengen u op de hoogte van de laatste ontwikkelingen en proberen dit item een stapje verder te brengen in het kader van medicatieveiligheid</w:t>
      </w:r>
      <w:r>
        <w:rPr>
          <w:rFonts w:ascii="Verdana" w:hAnsi="Verdana" w:cs="Arial"/>
          <w:sz w:val="20"/>
          <w:szCs w:val="20"/>
        </w:rPr>
        <w:t xml:space="preserve">. </w:t>
      </w:r>
      <w:r w:rsidR="004A4629">
        <w:rPr>
          <w:rFonts w:ascii="Verdana" w:hAnsi="Verdana" w:cs="Arial"/>
          <w:sz w:val="20"/>
          <w:szCs w:val="20"/>
        </w:rPr>
        <w:t>Dit symp</w:t>
      </w:r>
      <w:r w:rsidR="00D42AA8">
        <w:rPr>
          <w:rFonts w:ascii="Verdana" w:hAnsi="Verdana" w:cs="Arial"/>
          <w:sz w:val="20"/>
          <w:szCs w:val="20"/>
        </w:rPr>
        <w:t>osium is een vervolg op het sym</w:t>
      </w:r>
      <w:r w:rsidR="004A4629">
        <w:rPr>
          <w:rFonts w:ascii="Verdana" w:hAnsi="Verdana" w:cs="Arial"/>
          <w:sz w:val="20"/>
          <w:szCs w:val="20"/>
        </w:rPr>
        <w:t xml:space="preserve">posium in 2010. De webcasts </w:t>
      </w:r>
      <w:r w:rsidR="00D42AA8">
        <w:rPr>
          <w:rFonts w:ascii="Verdana" w:hAnsi="Verdana" w:cs="Arial"/>
          <w:sz w:val="20"/>
          <w:szCs w:val="20"/>
        </w:rPr>
        <w:t xml:space="preserve">hiervan </w:t>
      </w:r>
      <w:r w:rsidR="004A4629">
        <w:rPr>
          <w:rFonts w:ascii="Verdana" w:hAnsi="Verdana" w:cs="Arial"/>
          <w:sz w:val="20"/>
          <w:szCs w:val="20"/>
        </w:rPr>
        <w:t xml:space="preserve">kunt u in Windows nog zien via </w:t>
      </w:r>
      <w:hyperlink r:id="rId6" w:history="1">
        <w:r w:rsidR="004A4629" w:rsidRPr="00B22B1C">
          <w:rPr>
            <w:rStyle w:val="Hyperlink"/>
            <w:rFonts w:cs="Arial"/>
            <w:szCs w:val="20"/>
          </w:rPr>
          <w:t>http://www.farmaactueel.nl/webcasts/extern/EAG2010/Inleiding.htm</w:t>
        </w:r>
      </w:hyperlink>
      <w:r w:rsidR="004A4629">
        <w:rPr>
          <w:rFonts w:ascii="Verdana" w:hAnsi="Verdana" w:cs="Arial"/>
          <w:sz w:val="20"/>
          <w:szCs w:val="20"/>
        </w:rPr>
        <w:t xml:space="preserve"> </w:t>
      </w:r>
    </w:p>
    <w:p w:rsidR="004A4629" w:rsidRDefault="004A4629" w:rsidP="00D516E0">
      <w:pPr>
        <w:rPr>
          <w:rFonts w:ascii="Verdana" w:hAnsi="Verdana" w:cs="Arial"/>
          <w:sz w:val="20"/>
          <w:szCs w:val="20"/>
        </w:rPr>
      </w:pPr>
    </w:p>
    <w:p w:rsidR="00E73E38" w:rsidRDefault="00E73E38" w:rsidP="00D516E0">
      <w:pPr>
        <w:rPr>
          <w:rFonts w:ascii="Verdana" w:hAnsi="Verdana" w:cs="Arial"/>
          <w:sz w:val="20"/>
          <w:szCs w:val="20"/>
        </w:rPr>
      </w:pPr>
      <w:r w:rsidRPr="00A51DC8">
        <w:rPr>
          <w:rFonts w:ascii="Verdana" w:hAnsi="Verdana" w:cs="Arial"/>
          <w:sz w:val="20"/>
          <w:szCs w:val="20"/>
        </w:rPr>
        <w:t xml:space="preserve">Accreditatie is </w:t>
      </w:r>
      <w:r w:rsidR="001221DB">
        <w:rPr>
          <w:rFonts w:ascii="Verdana" w:hAnsi="Verdana" w:cs="Arial"/>
          <w:sz w:val="20"/>
          <w:szCs w:val="20"/>
        </w:rPr>
        <w:t>aangevraagd</w:t>
      </w:r>
      <w:r>
        <w:rPr>
          <w:rFonts w:ascii="Verdana" w:hAnsi="Verdana" w:cs="Arial"/>
          <w:sz w:val="20"/>
          <w:szCs w:val="20"/>
        </w:rPr>
        <w:t>.</w:t>
      </w:r>
      <w:r w:rsidRPr="000C2740">
        <w:rPr>
          <w:rFonts w:ascii="Verdana" w:hAnsi="Verdana" w:cs="Arial"/>
          <w:sz w:val="20"/>
          <w:szCs w:val="20"/>
        </w:rPr>
        <w:t xml:space="preserve"> </w:t>
      </w:r>
      <w:r w:rsidR="004A4629" w:rsidRPr="004A4629">
        <w:rPr>
          <w:rFonts w:ascii="Verdana" w:hAnsi="Verdana" w:cs="Arial"/>
          <w:sz w:val="20"/>
          <w:szCs w:val="20"/>
        </w:rPr>
        <w:t xml:space="preserve">Deelname </w:t>
      </w:r>
      <w:r w:rsidRPr="004A4629">
        <w:rPr>
          <w:rFonts w:ascii="Verdana" w:hAnsi="Verdana" w:cs="Arial"/>
          <w:sz w:val="20"/>
          <w:szCs w:val="20"/>
        </w:rPr>
        <w:t xml:space="preserve">€ </w:t>
      </w:r>
      <w:r w:rsidR="004A4629" w:rsidRPr="004A4629">
        <w:rPr>
          <w:rFonts w:ascii="Verdana" w:hAnsi="Verdana" w:cs="Arial"/>
          <w:sz w:val="20"/>
          <w:szCs w:val="20"/>
        </w:rPr>
        <w:t>50</w:t>
      </w:r>
      <w:r w:rsidRPr="004A4629">
        <w:rPr>
          <w:rFonts w:ascii="Verdana" w:hAnsi="Verdana" w:cs="Arial"/>
          <w:sz w:val="20"/>
          <w:szCs w:val="20"/>
        </w:rPr>
        <w:t>,-</w:t>
      </w:r>
      <w:r w:rsidR="00C27E74" w:rsidRPr="004A4629">
        <w:rPr>
          <w:rFonts w:ascii="Verdana" w:hAnsi="Verdana" w:cs="Arial"/>
          <w:sz w:val="20"/>
          <w:szCs w:val="20"/>
        </w:rPr>
        <w:t xml:space="preserve">, ex </w:t>
      </w:r>
      <w:r w:rsidR="001221DB" w:rsidRPr="004A4629">
        <w:rPr>
          <w:rFonts w:ascii="Verdana" w:hAnsi="Verdana" w:cs="Arial"/>
          <w:sz w:val="20"/>
          <w:szCs w:val="20"/>
        </w:rPr>
        <w:t>21</w:t>
      </w:r>
      <w:r w:rsidR="00C27E74" w:rsidRPr="004A4629">
        <w:rPr>
          <w:rFonts w:ascii="Verdana" w:hAnsi="Verdana" w:cs="Arial"/>
          <w:sz w:val="20"/>
          <w:szCs w:val="20"/>
        </w:rPr>
        <w:t>% BTW</w:t>
      </w:r>
      <w:r w:rsidR="004A4629" w:rsidRPr="004A4629">
        <w:rPr>
          <w:rFonts w:ascii="Verdana" w:hAnsi="Verdana" w:cs="Arial"/>
          <w:sz w:val="20"/>
          <w:szCs w:val="20"/>
        </w:rPr>
        <w:t>,</w:t>
      </w:r>
      <w:r w:rsidR="004A4629">
        <w:rPr>
          <w:rFonts w:ascii="Verdana" w:hAnsi="Verdana" w:cs="Arial"/>
          <w:sz w:val="20"/>
          <w:szCs w:val="20"/>
        </w:rPr>
        <w:t xml:space="preserve"> uitsluitend per incasso.</w:t>
      </w:r>
      <w:r w:rsidRPr="000C2740">
        <w:rPr>
          <w:rFonts w:ascii="Verdana" w:hAnsi="Verdana" w:cs="Arial"/>
          <w:sz w:val="20"/>
          <w:szCs w:val="20"/>
        </w:rPr>
        <w:t xml:space="preserve"> Schrijf snel in.</w:t>
      </w:r>
    </w:p>
    <w:p w:rsidR="004A4629" w:rsidRPr="004A4629" w:rsidRDefault="004A4629" w:rsidP="004A4629">
      <w:pPr>
        <w:rPr>
          <w:rFonts w:ascii="Verdana" w:hAnsi="Verdana"/>
          <w:sz w:val="20"/>
          <w:szCs w:val="20"/>
        </w:rPr>
      </w:pPr>
      <w:r w:rsidRPr="004A4629">
        <w:rPr>
          <w:rFonts w:ascii="Verdana" w:hAnsi="Verdana"/>
          <w:sz w:val="20"/>
          <w:szCs w:val="20"/>
        </w:rPr>
        <w:t xml:space="preserve">Het symposium wordt ondersteund door </w:t>
      </w:r>
      <w:proofErr w:type="spellStart"/>
      <w:r w:rsidRPr="004A4629">
        <w:rPr>
          <w:rFonts w:ascii="Verdana" w:hAnsi="Verdana"/>
          <w:sz w:val="20"/>
          <w:szCs w:val="20"/>
        </w:rPr>
        <w:t>Spruyt</w:t>
      </w:r>
      <w:proofErr w:type="spellEnd"/>
      <w:r w:rsidRPr="004A4629">
        <w:rPr>
          <w:rFonts w:ascii="Verdana" w:hAnsi="Verdana"/>
          <w:sz w:val="20"/>
          <w:szCs w:val="20"/>
        </w:rPr>
        <w:t xml:space="preserve"> </w:t>
      </w:r>
      <w:proofErr w:type="spellStart"/>
      <w:r w:rsidRPr="004A4629">
        <w:rPr>
          <w:rFonts w:ascii="Verdana" w:hAnsi="Verdana"/>
          <w:sz w:val="20"/>
          <w:szCs w:val="20"/>
        </w:rPr>
        <w:t>hillen</w:t>
      </w:r>
      <w:proofErr w:type="spellEnd"/>
      <w:r w:rsidRPr="004A4629">
        <w:rPr>
          <w:rFonts w:ascii="Verdana" w:hAnsi="Verdana"/>
          <w:sz w:val="20"/>
          <w:szCs w:val="20"/>
        </w:rPr>
        <w:t xml:space="preserve"> en </w:t>
      </w:r>
      <w:proofErr w:type="spellStart"/>
      <w:r w:rsidRPr="004A4629">
        <w:rPr>
          <w:rFonts w:ascii="Verdana" w:hAnsi="Verdana"/>
          <w:sz w:val="20"/>
          <w:szCs w:val="20"/>
        </w:rPr>
        <w:t>PharmaPartners</w:t>
      </w:r>
      <w:proofErr w:type="spellEnd"/>
    </w:p>
    <w:p w:rsidR="004A4629" w:rsidRDefault="004A4629" w:rsidP="004A4629"/>
    <w:p w:rsidR="004A4629" w:rsidRPr="00D42AA8" w:rsidRDefault="004A4629" w:rsidP="004A4629">
      <w:pPr>
        <w:rPr>
          <w:rFonts w:ascii="Verdana" w:hAnsi="Verdana"/>
          <w:sz w:val="20"/>
          <w:szCs w:val="20"/>
          <w:u w:val="single"/>
        </w:rPr>
      </w:pPr>
      <w:r w:rsidRPr="00D42AA8">
        <w:rPr>
          <w:rFonts w:ascii="Verdana" w:hAnsi="Verdana"/>
          <w:sz w:val="20"/>
          <w:szCs w:val="20"/>
          <w:u w:val="single"/>
        </w:rPr>
        <w:t>Programma</w:t>
      </w:r>
    </w:p>
    <w:p w:rsidR="004A4629" w:rsidRPr="004A4629" w:rsidRDefault="004A4629" w:rsidP="004A4629">
      <w:pPr>
        <w:rPr>
          <w:rFonts w:ascii="Verdana" w:hAnsi="Verdana"/>
          <w:sz w:val="20"/>
          <w:szCs w:val="20"/>
        </w:rPr>
      </w:pPr>
      <w:r w:rsidRPr="004A4629">
        <w:rPr>
          <w:rFonts w:ascii="Verdana" w:hAnsi="Verdana"/>
          <w:sz w:val="20"/>
          <w:szCs w:val="20"/>
        </w:rPr>
        <w:t>12.15</w:t>
      </w:r>
      <w:r w:rsidRPr="004A4629">
        <w:rPr>
          <w:rFonts w:ascii="Verdana" w:hAnsi="Verdana"/>
          <w:sz w:val="20"/>
          <w:szCs w:val="20"/>
        </w:rPr>
        <w:tab/>
      </w:r>
      <w:proofErr w:type="spellStart"/>
      <w:r w:rsidRPr="004A4629">
        <w:rPr>
          <w:rFonts w:ascii="Verdana" w:hAnsi="Verdana"/>
          <w:sz w:val="20"/>
          <w:szCs w:val="20"/>
        </w:rPr>
        <w:t>Onvangst</w:t>
      </w:r>
      <w:proofErr w:type="spellEnd"/>
    </w:p>
    <w:p w:rsidR="004A4629" w:rsidRPr="004A4629" w:rsidRDefault="004A4629" w:rsidP="004A4629">
      <w:pPr>
        <w:rPr>
          <w:rFonts w:ascii="Verdana" w:hAnsi="Verdana" w:cs="Arial"/>
          <w:sz w:val="20"/>
          <w:szCs w:val="20"/>
        </w:rPr>
      </w:pPr>
      <w:r w:rsidRPr="004A4629">
        <w:rPr>
          <w:rFonts w:ascii="Verdana" w:hAnsi="Verdana" w:cs="Arial"/>
          <w:sz w:val="20"/>
          <w:szCs w:val="20"/>
        </w:rPr>
        <w:t>13.00</w:t>
      </w:r>
      <w:r w:rsidRPr="004A4629">
        <w:rPr>
          <w:rFonts w:ascii="Verdana" w:hAnsi="Verdana" w:cs="Arial"/>
          <w:sz w:val="20"/>
          <w:szCs w:val="20"/>
        </w:rPr>
        <w:tab/>
      </w:r>
      <w:proofErr w:type="spellStart"/>
      <w:r w:rsidRPr="004A4629">
        <w:rPr>
          <w:rFonts w:ascii="Verdana" w:hAnsi="Verdana" w:cs="Arial"/>
          <w:sz w:val="20"/>
          <w:szCs w:val="20"/>
        </w:rPr>
        <w:t>Bertil</w:t>
      </w:r>
      <w:proofErr w:type="spellEnd"/>
      <w:r w:rsidRPr="004A462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A4629">
        <w:rPr>
          <w:rFonts w:ascii="Verdana" w:hAnsi="Verdana" w:cs="Arial"/>
          <w:sz w:val="20"/>
          <w:szCs w:val="20"/>
        </w:rPr>
        <w:t>Lenderink</w:t>
      </w:r>
      <w:proofErr w:type="spellEnd"/>
      <w:r w:rsidRPr="004A4629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>Tilburg</w:t>
      </w:r>
      <w:r w:rsidRPr="004A4629">
        <w:rPr>
          <w:rFonts w:ascii="Verdana" w:hAnsi="Verdana" w:cs="Arial"/>
          <w:sz w:val="20"/>
          <w:szCs w:val="20"/>
        </w:rPr>
        <w:tab/>
      </w:r>
      <w:r w:rsidRPr="004A4629">
        <w:rPr>
          <w:rFonts w:ascii="Verdana" w:hAnsi="Verdana" w:cs="Arial"/>
          <w:sz w:val="20"/>
          <w:szCs w:val="20"/>
        </w:rPr>
        <w:tab/>
      </w:r>
      <w:r w:rsidRPr="004A4629">
        <w:rPr>
          <w:rFonts w:ascii="Verdana" w:hAnsi="Verdana" w:cs="Arial"/>
          <w:sz w:val="20"/>
          <w:szCs w:val="20"/>
        </w:rPr>
        <w:tab/>
      </w:r>
      <w:r w:rsidRPr="004A4629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Pr="004A4629">
        <w:rPr>
          <w:rFonts w:ascii="Verdana" w:hAnsi="Verdana" w:cs="Arial"/>
          <w:sz w:val="20"/>
          <w:szCs w:val="20"/>
        </w:rPr>
        <w:t>Opening en doelstellingen</w:t>
      </w:r>
    </w:p>
    <w:p w:rsidR="004A4629" w:rsidRPr="004A4629" w:rsidRDefault="004A4629" w:rsidP="004A4629">
      <w:pPr>
        <w:rPr>
          <w:rFonts w:ascii="Verdana" w:hAnsi="Verdana" w:cs="Arial"/>
          <w:sz w:val="20"/>
          <w:szCs w:val="20"/>
        </w:rPr>
      </w:pPr>
      <w:r w:rsidRPr="004A4629">
        <w:rPr>
          <w:rFonts w:ascii="Verdana" w:hAnsi="Verdana" w:cs="Arial"/>
          <w:sz w:val="20"/>
          <w:szCs w:val="20"/>
        </w:rPr>
        <w:t>13.15</w:t>
      </w:r>
      <w:r w:rsidRPr="004A4629">
        <w:rPr>
          <w:rFonts w:ascii="Verdana" w:hAnsi="Verdana" w:cs="Arial"/>
          <w:sz w:val="20"/>
          <w:szCs w:val="20"/>
        </w:rPr>
        <w:tab/>
      </w:r>
      <w:proofErr w:type="spellStart"/>
      <w:r w:rsidRPr="004A4629">
        <w:rPr>
          <w:rFonts w:ascii="Verdana" w:hAnsi="Verdana" w:cs="Arial"/>
          <w:sz w:val="20"/>
          <w:szCs w:val="20"/>
        </w:rPr>
        <w:t>Rinske</w:t>
      </w:r>
      <w:proofErr w:type="spellEnd"/>
      <w:r w:rsidRPr="004A4629">
        <w:rPr>
          <w:rFonts w:ascii="Verdana" w:hAnsi="Verdana" w:cs="Arial"/>
          <w:sz w:val="20"/>
          <w:szCs w:val="20"/>
        </w:rPr>
        <w:t xml:space="preserve"> Pauw </w:t>
      </w:r>
      <w:r w:rsidRPr="004A4629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Pr="004A4629">
        <w:rPr>
          <w:rFonts w:ascii="Verdana" w:hAnsi="Verdana" w:cs="Arial"/>
          <w:sz w:val="20"/>
          <w:szCs w:val="20"/>
        </w:rPr>
        <w:t xml:space="preserve">Twee Steden ziekenhuis </w:t>
      </w:r>
      <w:r w:rsidRPr="004A4629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Pr="004A4629">
        <w:rPr>
          <w:rFonts w:ascii="Verdana" w:hAnsi="Verdana" w:cs="Arial"/>
          <w:sz w:val="20"/>
          <w:szCs w:val="20"/>
        </w:rPr>
        <w:t>Situatie Tilburg</w:t>
      </w:r>
    </w:p>
    <w:p w:rsidR="004A4629" w:rsidRPr="004A4629" w:rsidRDefault="004A4629" w:rsidP="004A4629">
      <w:pPr>
        <w:rPr>
          <w:rFonts w:ascii="Verdana" w:hAnsi="Verdana" w:cs="Arial"/>
          <w:sz w:val="20"/>
          <w:szCs w:val="20"/>
        </w:rPr>
      </w:pPr>
      <w:r w:rsidRPr="004A4629">
        <w:rPr>
          <w:rFonts w:ascii="Verdana" w:hAnsi="Verdana" w:cs="Arial"/>
          <w:sz w:val="20"/>
          <w:szCs w:val="20"/>
        </w:rPr>
        <w:t>13.45</w:t>
      </w:r>
      <w:r w:rsidRPr="004A4629">
        <w:rPr>
          <w:rFonts w:ascii="Verdana" w:hAnsi="Verdana" w:cs="Arial"/>
          <w:sz w:val="20"/>
          <w:szCs w:val="20"/>
        </w:rPr>
        <w:tab/>
        <w:t>Hans Ros</w:t>
      </w:r>
      <w:r w:rsidRPr="004A4629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proofErr w:type="spellStart"/>
      <w:r w:rsidRPr="004A4629">
        <w:rPr>
          <w:rFonts w:ascii="Verdana" w:hAnsi="Verdana" w:cs="Arial"/>
          <w:sz w:val="20"/>
          <w:szCs w:val="20"/>
        </w:rPr>
        <w:t>Gelre</w:t>
      </w:r>
      <w:proofErr w:type="spellEnd"/>
      <w:r w:rsidRPr="004A4629">
        <w:rPr>
          <w:rFonts w:ascii="Verdana" w:hAnsi="Verdana" w:cs="Arial"/>
          <w:sz w:val="20"/>
          <w:szCs w:val="20"/>
        </w:rPr>
        <w:t xml:space="preserve"> ziekenhuis</w:t>
      </w:r>
      <w:r w:rsidRPr="004A4629">
        <w:rPr>
          <w:rFonts w:ascii="Verdana" w:hAnsi="Verdana" w:cs="Arial"/>
          <w:sz w:val="20"/>
          <w:szCs w:val="20"/>
        </w:rPr>
        <w:tab/>
      </w:r>
      <w:r w:rsidRPr="004A4629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Pr="004A4629">
        <w:rPr>
          <w:rFonts w:ascii="Verdana" w:hAnsi="Verdana" w:cs="Arial"/>
          <w:sz w:val="20"/>
          <w:szCs w:val="20"/>
        </w:rPr>
        <w:t>Situatie Apeldoorn</w:t>
      </w:r>
    </w:p>
    <w:p w:rsidR="004A4629" w:rsidRPr="004A4629" w:rsidRDefault="004A4629" w:rsidP="004A4629">
      <w:pPr>
        <w:rPr>
          <w:rFonts w:ascii="Verdana" w:hAnsi="Verdana" w:cs="Arial"/>
          <w:sz w:val="20"/>
          <w:szCs w:val="20"/>
        </w:rPr>
      </w:pPr>
      <w:r w:rsidRPr="004A4629">
        <w:rPr>
          <w:rFonts w:ascii="Verdana" w:hAnsi="Verdana" w:cs="Arial"/>
          <w:sz w:val="20"/>
          <w:szCs w:val="20"/>
        </w:rPr>
        <w:t>14.15</w:t>
      </w:r>
      <w:r w:rsidRPr="004A4629">
        <w:rPr>
          <w:rFonts w:ascii="Verdana" w:hAnsi="Verdana" w:cs="Arial"/>
          <w:sz w:val="20"/>
          <w:szCs w:val="20"/>
        </w:rPr>
        <w:tab/>
        <w:t xml:space="preserve">Krijn Dekens </w:t>
      </w:r>
      <w:r w:rsidRPr="004A4629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Pr="004A4629">
        <w:rPr>
          <w:rFonts w:ascii="Verdana" w:hAnsi="Verdana" w:cs="Arial"/>
          <w:sz w:val="20"/>
          <w:szCs w:val="20"/>
        </w:rPr>
        <w:t>Martini ziekenhuis Groningen</w:t>
      </w:r>
      <w:r w:rsidRPr="004A4629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>Situatie Groningen</w:t>
      </w:r>
    </w:p>
    <w:p w:rsidR="004A4629" w:rsidRPr="004A4629" w:rsidRDefault="004A4629" w:rsidP="004A4629">
      <w:pPr>
        <w:rPr>
          <w:rFonts w:ascii="Verdana" w:hAnsi="Verdana" w:cs="Arial"/>
          <w:sz w:val="20"/>
          <w:szCs w:val="20"/>
        </w:rPr>
      </w:pPr>
      <w:r w:rsidRPr="004A4629">
        <w:rPr>
          <w:rFonts w:ascii="Verdana" w:hAnsi="Verdana" w:cs="Arial"/>
          <w:sz w:val="20"/>
          <w:szCs w:val="20"/>
        </w:rPr>
        <w:t>14.45</w:t>
      </w:r>
      <w:r w:rsidRPr="004A4629">
        <w:rPr>
          <w:rFonts w:ascii="Verdana" w:hAnsi="Verdana" w:cs="Arial"/>
          <w:sz w:val="20"/>
          <w:szCs w:val="20"/>
        </w:rPr>
        <w:tab/>
        <w:t xml:space="preserve">Kathleen </w:t>
      </w:r>
      <w:proofErr w:type="spellStart"/>
      <w:r w:rsidRPr="004A4629">
        <w:rPr>
          <w:rFonts w:ascii="Verdana" w:hAnsi="Verdana" w:cs="Arial"/>
          <w:sz w:val="20"/>
          <w:szCs w:val="20"/>
        </w:rPr>
        <w:t>Seghers</w:t>
      </w:r>
      <w:proofErr w:type="spellEnd"/>
      <w:r w:rsidRPr="004A4629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 w:rsidRPr="004A4629">
        <w:rPr>
          <w:rFonts w:ascii="Verdana" w:hAnsi="Verdana" w:cs="Arial"/>
          <w:sz w:val="20"/>
          <w:szCs w:val="20"/>
        </w:rPr>
        <w:t>UZ Leuven</w:t>
      </w:r>
      <w:r>
        <w:rPr>
          <w:rFonts w:ascii="Verdana" w:hAnsi="Verdana" w:cs="Arial"/>
          <w:sz w:val="20"/>
          <w:szCs w:val="20"/>
        </w:rPr>
        <w:t xml:space="preserve"> België</w:t>
      </w:r>
      <w:r w:rsidRPr="004A4629">
        <w:rPr>
          <w:rFonts w:ascii="Verdana" w:hAnsi="Verdana" w:cs="Arial"/>
          <w:sz w:val="20"/>
          <w:szCs w:val="20"/>
        </w:rPr>
        <w:tab/>
      </w:r>
      <w:r w:rsidRPr="004A4629">
        <w:rPr>
          <w:rFonts w:ascii="Verdana" w:hAnsi="Verdana" w:cs="Arial"/>
          <w:sz w:val="20"/>
          <w:szCs w:val="20"/>
        </w:rPr>
        <w:tab/>
      </w:r>
      <w:r w:rsidRPr="004A4629">
        <w:rPr>
          <w:rFonts w:ascii="Verdana" w:hAnsi="Verdana" w:cs="Arial"/>
          <w:sz w:val="20"/>
          <w:szCs w:val="20"/>
        </w:rPr>
        <w:tab/>
        <w:t>Situatie België en Leuven</w:t>
      </w:r>
      <w:r w:rsidRPr="004A4629">
        <w:rPr>
          <w:rFonts w:ascii="Verdana" w:hAnsi="Verdana" w:cs="Arial"/>
          <w:sz w:val="20"/>
          <w:szCs w:val="20"/>
        </w:rPr>
        <w:tab/>
      </w:r>
    </w:p>
    <w:p w:rsidR="004A4629" w:rsidRPr="004A4629" w:rsidRDefault="004A4629" w:rsidP="004A4629">
      <w:pPr>
        <w:rPr>
          <w:rFonts w:ascii="Verdana" w:hAnsi="Verdana" w:cs="Arial"/>
          <w:sz w:val="20"/>
          <w:szCs w:val="20"/>
        </w:rPr>
      </w:pPr>
      <w:r w:rsidRPr="004A4629">
        <w:rPr>
          <w:rFonts w:ascii="Verdana" w:hAnsi="Verdana" w:cs="Arial"/>
          <w:sz w:val="20"/>
          <w:szCs w:val="20"/>
        </w:rPr>
        <w:t>15.15</w:t>
      </w:r>
      <w:r w:rsidRPr="004A4629">
        <w:rPr>
          <w:rFonts w:ascii="Verdana" w:hAnsi="Verdana" w:cs="Arial"/>
          <w:sz w:val="20"/>
          <w:szCs w:val="20"/>
        </w:rPr>
        <w:tab/>
        <w:t>Pauze</w:t>
      </w:r>
    </w:p>
    <w:p w:rsidR="004A4629" w:rsidRPr="004A4629" w:rsidRDefault="004A4629" w:rsidP="004A4629">
      <w:pPr>
        <w:rPr>
          <w:rFonts w:ascii="Verdana" w:hAnsi="Verdana" w:cs="Arial"/>
          <w:sz w:val="20"/>
          <w:szCs w:val="20"/>
        </w:rPr>
      </w:pPr>
      <w:r w:rsidRPr="004A4629">
        <w:rPr>
          <w:rFonts w:ascii="Verdana" w:hAnsi="Verdana" w:cs="Arial"/>
          <w:sz w:val="20"/>
          <w:szCs w:val="20"/>
        </w:rPr>
        <w:t>15.45</w:t>
      </w:r>
      <w:r w:rsidRPr="004A4629">
        <w:rPr>
          <w:rFonts w:ascii="Verdana" w:hAnsi="Verdana" w:cs="Arial"/>
          <w:sz w:val="20"/>
          <w:szCs w:val="20"/>
        </w:rPr>
        <w:tab/>
      </w:r>
      <w:proofErr w:type="spellStart"/>
      <w:r w:rsidRPr="004A4629">
        <w:rPr>
          <w:rFonts w:ascii="Verdana" w:hAnsi="Verdana" w:cs="Arial"/>
          <w:sz w:val="20"/>
          <w:szCs w:val="20"/>
        </w:rPr>
        <w:t>Bertil</w:t>
      </w:r>
      <w:proofErr w:type="spellEnd"/>
      <w:r w:rsidRPr="004A462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A4629">
        <w:rPr>
          <w:rFonts w:ascii="Verdana" w:hAnsi="Verdana" w:cs="Arial"/>
          <w:sz w:val="20"/>
          <w:szCs w:val="20"/>
        </w:rPr>
        <w:t>Lenderink</w:t>
      </w:r>
      <w:proofErr w:type="spellEnd"/>
      <w:r w:rsidRPr="004A4629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>Tilburg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="00D42AA8">
        <w:rPr>
          <w:rFonts w:ascii="Verdana" w:hAnsi="Verdana" w:cs="Arial"/>
          <w:sz w:val="20"/>
          <w:szCs w:val="20"/>
        </w:rPr>
        <w:t>Conclusies en R</w:t>
      </w:r>
      <w:r w:rsidRPr="004A4629">
        <w:rPr>
          <w:rFonts w:ascii="Verdana" w:hAnsi="Verdana" w:cs="Arial"/>
          <w:sz w:val="20"/>
          <w:szCs w:val="20"/>
        </w:rPr>
        <w:t>ichtlijn/Beleid</w:t>
      </w:r>
    </w:p>
    <w:p w:rsidR="004A4629" w:rsidRPr="004A4629" w:rsidRDefault="004A4629" w:rsidP="004A4629">
      <w:pPr>
        <w:rPr>
          <w:rFonts w:ascii="Verdana" w:hAnsi="Verdana" w:cs="Arial"/>
          <w:sz w:val="20"/>
          <w:szCs w:val="20"/>
        </w:rPr>
      </w:pPr>
      <w:r w:rsidRPr="004A4629">
        <w:rPr>
          <w:rFonts w:ascii="Verdana" w:hAnsi="Verdana" w:cs="Arial"/>
          <w:sz w:val="20"/>
          <w:szCs w:val="20"/>
        </w:rPr>
        <w:t>16.00</w:t>
      </w:r>
      <w:r w:rsidRPr="004A4629">
        <w:rPr>
          <w:rFonts w:ascii="Verdana" w:hAnsi="Verdana" w:cs="Arial"/>
          <w:sz w:val="20"/>
          <w:szCs w:val="20"/>
        </w:rPr>
        <w:tab/>
        <w:t>Discussie met panelleden</w:t>
      </w:r>
      <w:r>
        <w:rPr>
          <w:rFonts w:ascii="Verdana" w:hAnsi="Verdana" w:cs="Arial"/>
          <w:sz w:val="20"/>
          <w:szCs w:val="20"/>
        </w:rPr>
        <w:t xml:space="preserve"> (met o.m. groothandels)</w:t>
      </w:r>
    </w:p>
    <w:p w:rsidR="004A4629" w:rsidRPr="004A4629" w:rsidRDefault="004A4629" w:rsidP="004A4629">
      <w:pPr>
        <w:rPr>
          <w:rFonts w:ascii="Verdana" w:hAnsi="Verdana" w:cs="Arial"/>
          <w:sz w:val="20"/>
          <w:szCs w:val="20"/>
        </w:rPr>
      </w:pPr>
      <w:r w:rsidRPr="004A4629">
        <w:rPr>
          <w:rFonts w:ascii="Verdana" w:hAnsi="Verdana" w:cs="Arial"/>
          <w:sz w:val="20"/>
          <w:szCs w:val="20"/>
        </w:rPr>
        <w:t>17.00</w:t>
      </w:r>
      <w:r w:rsidRPr="004A4629">
        <w:rPr>
          <w:rFonts w:ascii="Verdana" w:hAnsi="Verdana" w:cs="Arial"/>
          <w:sz w:val="20"/>
          <w:szCs w:val="20"/>
        </w:rPr>
        <w:tab/>
        <w:t>Afsluiting en borrel</w:t>
      </w:r>
    </w:p>
    <w:p w:rsidR="004A4629" w:rsidRPr="004A4629" w:rsidRDefault="004A4629" w:rsidP="004A4629">
      <w:pPr>
        <w:rPr>
          <w:rFonts w:ascii="Verdana" w:hAnsi="Verdana" w:cs="Arial"/>
          <w:sz w:val="20"/>
          <w:szCs w:val="20"/>
        </w:rPr>
      </w:pPr>
      <w:r w:rsidRPr="004A4629">
        <w:rPr>
          <w:rFonts w:ascii="Verdana" w:hAnsi="Verdana" w:cs="Arial"/>
          <w:sz w:val="20"/>
          <w:szCs w:val="20"/>
        </w:rPr>
        <w:t>17.30</w:t>
      </w:r>
      <w:r w:rsidRPr="004A4629">
        <w:rPr>
          <w:rFonts w:ascii="Verdana" w:hAnsi="Verdana" w:cs="Arial"/>
          <w:sz w:val="20"/>
          <w:szCs w:val="20"/>
        </w:rPr>
        <w:tab/>
        <w:t>Diner (optioneel)</w:t>
      </w:r>
    </w:p>
    <w:p w:rsidR="00AC6C42" w:rsidRDefault="00AC6C42" w:rsidP="00D516E0">
      <w:pPr>
        <w:rPr>
          <w:rFonts w:ascii="Verdana" w:hAnsi="Verdana" w:cs="Arial"/>
          <w:sz w:val="20"/>
          <w:szCs w:val="20"/>
        </w:rPr>
      </w:pPr>
    </w:p>
    <w:p w:rsidR="00E73E38" w:rsidRPr="00A51DC8" w:rsidRDefault="00E73E38" w:rsidP="00705883">
      <w:pPr>
        <w:rPr>
          <w:rFonts w:ascii="Verdana" w:hAnsi="Verdana"/>
          <w:sz w:val="20"/>
          <w:szCs w:val="20"/>
        </w:rPr>
      </w:pPr>
    </w:p>
    <w:p w:rsidR="00E73E38" w:rsidRPr="001C3810" w:rsidRDefault="00E73E38" w:rsidP="00D516E0">
      <w:pPr>
        <w:rPr>
          <w:rFonts w:ascii="Verdana" w:hAnsi="Verdana" w:cs="Arial"/>
          <w:bCs/>
          <w:sz w:val="20"/>
          <w:szCs w:val="20"/>
        </w:rPr>
      </w:pPr>
      <w:r w:rsidRPr="00A51DC8">
        <w:rPr>
          <w:rFonts w:ascii="Verdana" w:hAnsi="Verdana" w:cs="Arial"/>
          <w:sz w:val="20"/>
          <w:szCs w:val="20"/>
        </w:rPr>
        <w:t xml:space="preserve">Inschrijfformulier voor </w:t>
      </w:r>
      <w:r w:rsidR="004A4629" w:rsidRPr="000C2740">
        <w:rPr>
          <w:rFonts w:ascii="Verdana" w:hAnsi="Verdana" w:cs="Arial"/>
          <w:sz w:val="20"/>
          <w:szCs w:val="20"/>
        </w:rPr>
        <w:t>symposium</w:t>
      </w:r>
      <w:r w:rsidR="004A4629">
        <w:rPr>
          <w:rFonts w:ascii="Verdana" w:hAnsi="Verdana" w:cs="Arial"/>
          <w:sz w:val="20"/>
          <w:szCs w:val="20"/>
        </w:rPr>
        <w:t xml:space="preserve"> “EAV en Toedienregistratie” op 17 september 2013 in Utrecht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0"/>
        <w:gridCol w:w="5560"/>
      </w:tblGrid>
      <w:tr w:rsidR="00E73E38" w:rsidTr="00ED3EED">
        <w:trPr>
          <w:trHeight w:val="3572"/>
        </w:trPr>
        <w:tc>
          <w:tcPr>
            <w:tcW w:w="5560" w:type="dxa"/>
          </w:tcPr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Naam: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Apotheek: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</w:t>
            </w:r>
            <w:r w:rsidRPr="00F56924">
              <w:rPr>
                <w:rFonts w:ascii="Verdana" w:hAnsi="Verdana" w:cs="Arial"/>
                <w:sz w:val="20"/>
                <w:szCs w:val="20"/>
              </w:rPr>
              <w:t>……</w:t>
            </w:r>
            <w:r w:rsidRPr="00ED3EED">
              <w:rPr>
                <w:rFonts w:ascii="Verdana" w:hAnsi="Verdana" w:cs="Arial"/>
                <w:sz w:val="20"/>
                <w:szCs w:val="20"/>
              </w:rPr>
              <w:t>………………</w:t>
            </w: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Adres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Postcode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Plaats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Telefoon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D3EED">
              <w:rPr>
                <w:rFonts w:ascii="Verdana" w:hAnsi="Verdana" w:cs="Arial"/>
                <w:sz w:val="20"/>
                <w:szCs w:val="20"/>
              </w:rPr>
              <w:t>Emailadres</w:t>
            </w:r>
            <w:proofErr w:type="spellEnd"/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…………………………………………………..</w:t>
            </w: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Default="00E73E38" w:rsidP="00D516E0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BIG nummer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D42AA8" w:rsidRDefault="00D42AA8" w:rsidP="00D516E0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D42AA8" w:rsidRPr="00ED3EED" w:rsidRDefault="00D42AA8" w:rsidP="00D516E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Diner (optioneel) ja/nee</w:t>
            </w:r>
          </w:p>
        </w:tc>
        <w:tc>
          <w:tcPr>
            <w:tcW w:w="5560" w:type="dxa"/>
          </w:tcPr>
          <w:p w:rsidR="00E73E38" w:rsidRPr="00ED3EED" w:rsidRDefault="0092183D" w:rsidP="00FE080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Inschrijving </w:t>
            </w:r>
            <w:r w:rsidR="00E20CDC" w:rsidRPr="00E20CDC">
              <w:rPr>
                <w:rFonts w:ascii="Verdana" w:hAnsi="Verdana" w:cs="Arial"/>
                <w:sz w:val="20"/>
                <w:szCs w:val="20"/>
                <w:u w:val="single"/>
              </w:rPr>
              <w:t>uitsluitend per incasso</w:t>
            </w:r>
            <w:r w:rsidR="00E20CD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87106">
              <w:rPr>
                <w:rFonts w:ascii="Verdana" w:hAnsi="Verdana" w:cs="Arial"/>
                <w:sz w:val="20"/>
                <w:szCs w:val="20"/>
              </w:rPr>
              <w:t xml:space="preserve">€ </w:t>
            </w:r>
            <w:r w:rsidR="004A4629">
              <w:rPr>
                <w:rFonts w:ascii="Verdana" w:hAnsi="Verdana" w:cs="Arial"/>
                <w:sz w:val="20"/>
                <w:szCs w:val="20"/>
              </w:rPr>
              <w:t>5</w:t>
            </w:r>
            <w:r w:rsidR="00087106">
              <w:rPr>
                <w:rFonts w:ascii="Verdana" w:hAnsi="Verdana" w:cs="Arial"/>
                <w:sz w:val="20"/>
                <w:szCs w:val="20"/>
              </w:rPr>
              <w:t xml:space="preserve">0,- ex </w:t>
            </w:r>
            <w:r w:rsidR="00893B88">
              <w:rPr>
                <w:rFonts w:ascii="Verdana" w:hAnsi="Verdana" w:cs="Arial"/>
                <w:sz w:val="20"/>
                <w:szCs w:val="20"/>
              </w:rPr>
              <w:t xml:space="preserve">BTW. </w:t>
            </w:r>
            <w:r w:rsidR="00E73E38" w:rsidRPr="00ED3EED">
              <w:rPr>
                <w:rFonts w:ascii="Verdana" w:hAnsi="Verdana" w:cs="Arial"/>
                <w:sz w:val="20"/>
                <w:szCs w:val="20"/>
              </w:rPr>
              <w:t xml:space="preserve">Ondergetekende machtigt Berifarm </w:t>
            </w:r>
            <w:r w:rsidR="00087106">
              <w:rPr>
                <w:rFonts w:ascii="Verdana" w:hAnsi="Verdana" w:cs="Arial"/>
                <w:sz w:val="20"/>
                <w:szCs w:val="20"/>
              </w:rPr>
              <w:t>BV éénmalig het bedrag van</w:t>
            </w:r>
            <w:r w:rsidR="00E73E38" w:rsidRPr="00ED3EED">
              <w:rPr>
                <w:rFonts w:ascii="Verdana" w:hAnsi="Verdana" w:cs="Arial"/>
                <w:sz w:val="20"/>
                <w:szCs w:val="20"/>
              </w:rPr>
              <w:t xml:space="preserve"> af te schrijven van </w:t>
            </w: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D3EED">
              <w:rPr>
                <w:rFonts w:ascii="Verdana" w:hAnsi="Verdana" w:cs="Arial"/>
                <w:sz w:val="20"/>
                <w:szCs w:val="20"/>
                <w:lang w:val="it-IT"/>
              </w:rPr>
              <w:t xml:space="preserve">banknr/giro…………..……………………………. t.n.v. </w:t>
            </w: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………………………………… te  ……………........</w:t>
            </w: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Wil graag het symposium bijwonen.</w:t>
            </w:r>
          </w:p>
          <w:p w:rsidR="00E73E38" w:rsidRPr="00ED3EED" w:rsidRDefault="00E73E38" w:rsidP="004A4629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 xml:space="preserve">Dit antwoordformulier graag zo spoedig mogelijk, maar uiterlijk vóór </w:t>
            </w:r>
            <w:r w:rsidR="004A4629">
              <w:rPr>
                <w:rFonts w:ascii="Verdana" w:hAnsi="Verdana" w:cs="Arial"/>
                <w:sz w:val="20"/>
                <w:szCs w:val="20"/>
              </w:rPr>
              <w:t>1 september</w:t>
            </w:r>
            <w:r w:rsidRPr="00ED3EED">
              <w:rPr>
                <w:rFonts w:ascii="Verdana" w:hAnsi="Verdana" w:cs="Arial"/>
                <w:sz w:val="20"/>
                <w:szCs w:val="20"/>
              </w:rPr>
              <w:t xml:space="preserve"> 201</w:t>
            </w:r>
            <w:r w:rsidR="00087106">
              <w:rPr>
                <w:rFonts w:ascii="Verdana" w:hAnsi="Verdana" w:cs="Arial"/>
                <w:sz w:val="20"/>
                <w:szCs w:val="20"/>
              </w:rPr>
              <w:t>3</w:t>
            </w:r>
            <w:r w:rsidRPr="00ED3EED">
              <w:rPr>
                <w:rFonts w:ascii="Verdana" w:hAnsi="Verdana" w:cs="Arial"/>
                <w:sz w:val="20"/>
                <w:szCs w:val="20"/>
              </w:rPr>
              <w:t xml:space="preserve"> opsturen naar FarmaActueel, Pieter Breughelstraat 25, 3583 SH Utrecht of fax 0842286570 of mailen naar </w:t>
            </w:r>
            <w:hyperlink r:id="rId7" w:history="1">
              <w:r w:rsidRPr="00ED3EED">
                <w:rPr>
                  <w:rStyle w:val="Hyperlink"/>
                  <w:rFonts w:cs="Arial"/>
                  <w:szCs w:val="20"/>
                </w:rPr>
                <w:t>info@farmaactueel.nl</w:t>
              </w:r>
            </w:hyperlink>
          </w:p>
        </w:tc>
      </w:tr>
    </w:tbl>
    <w:p w:rsidR="00E73E38" w:rsidRPr="004811FE" w:rsidRDefault="00E73E38" w:rsidP="00A35B57"/>
    <w:sectPr w:rsidR="00E73E38" w:rsidRPr="004811FE" w:rsidSect="00705883">
      <w:pgSz w:w="11906" w:h="16838"/>
      <w:pgMar w:top="1417" w:right="386" w:bottom="1417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D7E06"/>
    <w:multiLevelType w:val="multilevel"/>
    <w:tmpl w:val="F65CD8A8"/>
    <w:lvl w:ilvl="0">
      <w:start w:val="1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134D1659"/>
    <w:multiLevelType w:val="multilevel"/>
    <w:tmpl w:val="FC2CC526"/>
    <w:lvl w:ilvl="0">
      <w:start w:val="1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2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277A1F07"/>
    <w:multiLevelType w:val="multilevel"/>
    <w:tmpl w:val="EBC4479C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5"/>
      <w:numFmt w:val="decimal"/>
      <w:lvlText w:val="%1.%2-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50"/>
      <w:numFmt w:val="decimal"/>
      <w:lvlText w:val="%1.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2F022AFB"/>
    <w:multiLevelType w:val="multilevel"/>
    <w:tmpl w:val="0EEE089E"/>
    <w:lvl w:ilvl="0">
      <w:start w:val="1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3EC96948"/>
    <w:multiLevelType w:val="multilevel"/>
    <w:tmpl w:val="6DF81D74"/>
    <w:lvl w:ilvl="0">
      <w:start w:val="16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7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5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4A2F320A"/>
    <w:multiLevelType w:val="multilevel"/>
    <w:tmpl w:val="FC2CC526"/>
    <w:lvl w:ilvl="0">
      <w:start w:val="1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2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601C5764"/>
    <w:multiLevelType w:val="multilevel"/>
    <w:tmpl w:val="C624F6B2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6B031348"/>
    <w:multiLevelType w:val="multilevel"/>
    <w:tmpl w:val="0EEE089E"/>
    <w:lvl w:ilvl="0">
      <w:start w:val="1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715170CB"/>
    <w:multiLevelType w:val="multilevel"/>
    <w:tmpl w:val="6DF81D74"/>
    <w:lvl w:ilvl="0">
      <w:start w:val="16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7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5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796E3272"/>
    <w:multiLevelType w:val="hybridMultilevel"/>
    <w:tmpl w:val="8800070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08"/>
  <w:hyphenationZone w:val="425"/>
  <w:characterSpacingControl w:val="doNotCompress"/>
  <w:compat/>
  <w:rsids>
    <w:rsidRoot w:val="00705883"/>
    <w:rsid w:val="00000215"/>
    <w:rsid w:val="0001137A"/>
    <w:rsid w:val="00016DF2"/>
    <w:rsid w:val="00021620"/>
    <w:rsid w:val="00026F64"/>
    <w:rsid w:val="0003584C"/>
    <w:rsid w:val="000440DE"/>
    <w:rsid w:val="0004703A"/>
    <w:rsid w:val="00051116"/>
    <w:rsid w:val="00053921"/>
    <w:rsid w:val="00056916"/>
    <w:rsid w:val="00066AB1"/>
    <w:rsid w:val="0007485B"/>
    <w:rsid w:val="00083624"/>
    <w:rsid w:val="00087106"/>
    <w:rsid w:val="00087C85"/>
    <w:rsid w:val="00092D5B"/>
    <w:rsid w:val="0009356E"/>
    <w:rsid w:val="00097FC0"/>
    <w:rsid w:val="000A0286"/>
    <w:rsid w:val="000A2258"/>
    <w:rsid w:val="000C2740"/>
    <w:rsid w:val="000D18DB"/>
    <w:rsid w:val="000F673B"/>
    <w:rsid w:val="00101AB5"/>
    <w:rsid w:val="00113B7B"/>
    <w:rsid w:val="00120C04"/>
    <w:rsid w:val="001221DB"/>
    <w:rsid w:val="001223BF"/>
    <w:rsid w:val="001225FD"/>
    <w:rsid w:val="00125DC0"/>
    <w:rsid w:val="00131A89"/>
    <w:rsid w:val="00141494"/>
    <w:rsid w:val="001430C1"/>
    <w:rsid w:val="001510BC"/>
    <w:rsid w:val="00153274"/>
    <w:rsid w:val="00154CE4"/>
    <w:rsid w:val="001550AB"/>
    <w:rsid w:val="00166B85"/>
    <w:rsid w:val="00170BB2"/>
    <w:rsid w:val="001756DD"/>
    <w:rsid w:val="00185735"/>
    <w:rsid w:val="00194E2A"/>
    <w:rsid w:val="001A35D2"/>
    <w:rsid w:val="001B5E60"/>
    <w:rsid w:val="001C2674"/>
    <w:rsid w:val="001C3810"/>
    <w:rsid w:val="001D1E21"/>
    <w:rsid w:val="001D2129"/>
    <w:rsid w:val="001E03F9"/>
    <w:rsid w:val="001E6BEF"/>
    <w:rsid w:val="001F4E03"/>
    <w:rsid w:val="00201593"/>
    <w:rsid w:val="00204E34"/>
    <w:rsid w:val="00207379"/>
    <w:rsid w:val="002075FF"/>
    <w:rsid w:val="002127D6"/>
    <w:rsid w:val="00217BE3"/>
    <w:rsid w:val="0022622A"/>
    <w:rsid w:val="002316B4"/>
    <w:rsid w:val="002316D4"/>
    <w:rsid w:val="002439EF"/>
    <w:rsid w:val="0025035B"/>
    <w:rsid w:val="002513A5"/>
    <w:rsid w:val="00255DB2"/>
    <w:rsid w:val="00257918"/>
    <w:rsid w:val="00275B11"/>
    <w:rsid w:val="002823E7"/>
    <w:rsid w:val="0028466E"/>
    <w:rsid w:val="00285A74"/>
    <w:rsid w:val="002A1CBC"/>
    <w:rsid w:val="002B06CA"/>
    <w:rsid w:val="002B5B09"/>
    <w:rsid w:val="002B7B26"/>
    <w:rsid w:val="002E08B8"/>
    <w:rsid w:val="002F1C0E"/>
    <w:rsid w:val="002F3816"/>
    <w:rsid w:val="002F6AA3"/>
    <w:rsid w:val="00302347"/>
    <w:rsid w:val="0030322A"/>
    <w:rsid w:val="00311A54"/>
    <w:rsid w:val="00313767"/>
    <w:rsid w:val="00315141"/>
    <w:rsid w:val="00322665"/>
    <w:rsid w:val="00330BAC"/>
    <w:rsid w:val="003400B4"/>
    <w:rsid w:val="0034612E"/>
    <w:rsid w:val="003472ED"/>
    <w:rsid w:val="0035238B"/>
    <w:rsid w:val="00352E08"/>
    <w:rsid w:val="00386A14"/>
    <w:rsid w:val="0039030E"/>
    <w:rsid w:val="003A3BB4"/>
    <w:rsid w:val="003B1E21"/>
    <w:rsid w:val="003B4866"/>
    <w:rsid w:val="003C4DB6"/>
    <w:rsid w:val="003C6ABF"/>
    <w:rsid w:val="003C6EE5"/>
    <w:rsid w:val="003C741A"/>
    <w:rsid w:val="003D3838"/>
    <w:rsid w:val="003D47D5"/>
    <w:rsid w:val="003D4E56"/>
    <w:rsid w:val="003E0863"/>
    <w:rsid w:val="003E3FB7"/>
    <w:rsid w:val="003E43CF"/>
    <w:rsid w:val="003E7B3A"/>
    <w:rsid w:val="003F2AF9"/>
    <w:rsid w:val="003F755A"/>
    <w:rsid w:val="004007F8"/>
    <w:rsid w:val="0041587A"/>
    <w:rsid w:val="004200B1"/>
    <w:rsid w:val="00446E41"/>
    <w:rsid w:val="00470A0C"/>
    <w:rsid w:val="004811FE"/>
    <w:rsid w:val="00486423"/>
    <w:rsid w:val="00487F24"/>
    <w:rsid w:val="004A0B51"/>
    <w:rsid w:val="004A4629"/>
    <w:rsid w:val="004A7BE7"/>
    <w:rsid w:val="004C59CC"/>
    <w:rsid w:val="004C7456"/>
    <w:rsid w:val="004D089B"/>
    <w:rsid w:val="004D1E20"/>
    <w:rsid w:val="004D2E82"/>
    <w:rsid w:val="004D53A0"/>
    <w:rsid w:val="004D6296"/>
    <w:rsid w:val="004D6FE7"/>
    <w:rsid w:val="004F6E5B"/>
    <w:rsid w:val="00505FB8"/>
    <w:rsid w:val="005111D6"/>
    <w:rsid w:val="00516207"/>
    <w:rsid w:val="00524889"/>
    <w:rsid w:val="00531544"/>
    <w:rsid w:val="00540884"/>
    <w:rsid w:val="00541944"/>
    <w:rsid w:val="00544245"/>
    <w:rsid w:val="00547E0C"/>
    <w:rsid w:val="00554010"/>
    <w:rsid w:val="00554036"/>
    <w:rsid w:val="00555C91"/>
    <w:rsid w:val="00560C4E"/>
    <w:rsid w:val="005875A3"/>
    <w:rsid w:val="00590ACD"/>
    <w:rsid w:val="00592B9A"/>
    <w:rsid w:val="00595FCF"/>
    <w:rsid w:val="005B2287"/>
    <w:rsid w:val="005B3919"/>
    <w:rsid w:val="005B4659"/>
    <w:rsid w:val="005D21A2"/>
    <w:rsid w:val="005D6330"/>
    <w:rsid w:val="005E4107"/>
    <w:rsid w:val="005E75DF"/>
    <w:rsid w:val="00666BB2"/>
    <w:rsid w:val="0066771B"/>
    <w:rsid w:val="006746DF"/>
    <w:rsid w:val="006843AC"/>
    <w:rsid w:val="006866BA"/>
    <w:rsid w:val="00687012"/>
    <w:rsid w:val="00690BB4"/>
    <w:rsid w:val="00691CD1"/>
    <w:rsid w:val="006C06D4"/>
    <w:rsid w:val="006D36D0"/>
    <w:rsid w:val="006E1F6A"/>
    <w:rsid w:val="006E2F26"/>
    <w:rsid w:val="006E6CEF"/>
    <w:rsid w:val="006F0C3E"/>
    <w:rsid w:val="007014EC"/>
    <w:rsid w:val="00701E82"/>
    <w:rsid w:val="00705883"/>
    <w:rsid w:val="00713743"/>
    <w:rsid w:val="0071458A"/>
    <w:rsid w:val="00716A6B"/>
    <w:rsid w:val="00720805"/>
    <w:rsid w:val="00720E77"/>
    <w:rsid w:val="00727C85"/>
    <w:rsid w:val="007329BD"/>
    <w:rsid w:val="007411EB"/>
    <w:rsid w:val="0074652F"/>
    <w:rsid w:val="00750184"/>
    <w:rsid w:val="00754B39"/>
    <w:rsid w:val="00754C96"/>
    <w:rsid w:val="00764909"/>
    <w:rsid w:val="007814B3"/>
    <w:rsid w:val="00782D64"/>
    <w:rsid w:val="007867CD"/>
    <w:rsid w:val="0078779E"/>
    <w:rsid w:val="00795C85"/>
    <w:rsid w:val="007972A5"/>
    <w:rsid w:val="007B2A80"/>
    <w:rsid w:val="007B2A91"/>
    <w:rsid w:val="007B4E60"/>
    <w:rsid w:val="007C3C0C"/>
    <w:rsid w:val="007D3BA8"/>
    <w:rsid w:val="007D4928"/>
    <w:rsid w:val="007E1646"/>
    <w:rsid w:val="007E2E64"/>
    <w:rsid w:val="007E4B7F"/>
    <w:rsid w:val="008230FA"/>
    <w:rsid w:val="00827195"/>
    <w:rsid w:val="00830329"/>
    <w:rsid w:val="008400C4"/>
    <w:rsid w:val="00855ACD"/>
    <w:rsid w:val="00855C15"/>
    <w:rsid w:val="00864838"/>
    <w:rsid w:val="00867279"/>
    <w:rsid w:val="00873429"/>
    <w:rsid w:val="00880140"/>
    <w:rsid w:val="00885546"/>
    <w:rsid w:val="0089174F"/>
    <w:rsid w:val="00893B88"/>
    <w:rsid w:val="008977BE"/>
    <w:rsid w:val="008A33E1"/>
    <w:rsid w:val="008A4FE1"/>
    <w:rsid w:val="008B2142"/>
    <w:rsid w:val="008B2AEF"/>
    <w:rsid w:val="008C35AD"/>
    <w:rsid w:val="008E0A1D"/>
    <w:rsid w:val="008E18CC"/>
    <w:rsid w:val="008E3BDD"/>
    <w:rsid w:val="008E5EAB"/>
    <w:rsid w:val="008F076A"/>
    <w:rsid w:val="008F3BE1"/>
    <w:rsid w:val="008F4ECA"/>
    <w:rsid w:val="00900244"/>
    <w:rsid w:val="00903999"/>
    <w:rsid w:val="00912F44"/>
    <w:rsid w:val="009208DD"/>
    <w:rsid w:val="0092183D"/>
    <w:rsid w:val="009247AF"/>
    <w:rsid w:val="00942748"/>
    <w:rsid w:val="0094739F"/>
    <w:rsid w:val="00954E69"/>
    <w:rsid w:val="00977DBD"/>
    <w:rsid w:val="009861F8"/>
    <w:rsid w:val="00986EAA"/>
    <w:rsid w:val="00987DE3"/>
    <w:rsid w:val="009903A4"/>
    <w:rsid w:val="00993BD2"/>
    <w:rsid w:val="00995484"/>
    <w:rsid w:val="0099679D"/>
    <w:rsid w:val="00996E36"/>
    <w:rsid w:val="009A49FC"/>
    <w:rsid w:val="009A6666"/>
    <w:rsid w:val="009A6B48"/>
    <w:rsid w:val="009B78F2"/>
    <w:rsid w:val="009C1F28"/>
    <w:rsid w:val="009D0AA3"/>
    <w:rsid w:val="009D457E"/>
    <w:rsid w:val="009D4970"/>
    <w:rsid w:val="009F41B5"/>
    <w:rsid w:val="00A1120C"/>
    <w:rsid w:val="00A125CE"/>
    <w:rsid w:val="00A12E67"/>
    <w:rsid w:val="00A2026B"/>
    <w:rsid w:val="00A2496E"/>
    <w:rsid w:val="00A31FCE"/>
    <w:rsid w:val="00A324C5"/>
    <w:rsid w:val="00A34643"/>
    <w:rsid w:val="00A35B57"/>
    <w:rsid w:val="00A45A0F"/>
    <w:rsid w:val="00A47DCF"/>
    <w:rsid w:val="00A51DC8"/>
    <w:rsid w:val="00A52788"/>
    <w:rsid w:val="00A57748"/>
    <w:rsid w:val="00A70D8D"/>
    <w:rsid w:val="00A775B1"/>
    <w:rsid w:val="00A81BB2"/>
    <w:rsid w:val="00A8643B"/>
    <w:rsid w:val="00A86729"/>
    <w:rsid w:val="00A944D6"/>
    <w:rsid w:val="00A95B4E"/>
    <w:rsid w:val="00AB296F"/>
    <w:rsid w:val="00AC6C42"/>
    <w:rsid w:val="00AD35C5"/>
    <w:rsid w:val="00AD655F"/>
    <w:rsid w:val="00AE4F85"/>
    <w:rsid w:val="00AE6BDC"/>
    <w:rsid w:val="00AF21EB"/>
    <w:rsid w:val="00AF30B3"/>
    <w:rsid w:val="00AF514B"/>
    <w:rsid w:val="00AF6B83"/>
    <w:rsid w:val="00AF7711"/>
    <w:rsid w:val="00B0030D"/>
    <w:rsid w:val="00B0409A"/>
    <w:rsid w:val="00B0602C"/>
    <w:rsid w:val="00B170F4"/>
    <w:rsid w:val="00B24DF0"/>
    <w:rsid w:val="00B257F6"/>
    <w:rsid w:val="00B3024B"/>
    <w:rsid w:val="00B307D2"/>
    <w:rsid w:val="00B30B41"/>
    <w:rsid w:val="00B34717"/>
    <w:rsid w:val="00B36C3E"/>
    <w:rsid w:val="00B416AA"/>
    <w:rsid w:val="00B45434"/>
    <w:rsid w:val="00B50D3D"/>
    <w:rsid w:val="00B9021A"/>
    <w:rsid w:val="00B90BAC"/>
    <w:rsid w:val="00B91183"/>
    <w:rsid w:val="00B9302B"/>
    <w:rsid w:val="00B93A74"/>
    <w:rsid w:val="00B94DF1"/>
    <w:rsid w:val="00B95863"/>
    <w:rsid w:val="00BB064D"/>
    <w:rsid w:val="00BB41C4"/>
    <w:rsid w:val="00BB5FE2"/>
    <w:rsid w:val="00BC23F9"/>
    <w:rsid w:val="00BC7980"/>
    <w:rsid w:val="00BD0260"/>
    <w:rsid w:val="00BD2583"/>
    <w:rsid w:val="00BF1037"/>
    <w:rsid w:val="00BF3D77"/>
    <w:rsid w:val="00BF73F1"/>
    <w:rsid w:val="00C037AA"/>
    <w:rsid w:val="00C1108B"/>
    <w:rsid w:val="00C27E74"/>
    <w:rsid w:val="00C32FF7"/>
    <w:rsid w:val="00C34D99"/>
    <w:rsid w:val="00C35CB9"/>
    <w:rsid w:val="00C36F76"/>
    <w:rsid w:val="00C37772"/>
    <w:rsid w:val="00C404EB"/>
    <w:rsid w:val="00C627A6"/>
    <w:rsid w:val="00C7260B"/>
    <w:rsid w:val="00C755F3"/>
    <w:rsid w:val="00C82E81"/>
    <w:rsid w:val="00C84FBA"/>
    <w:rsid w:val="00C9167D"/>
    <w:rsid w:val="00C95BB3"/>
    <w:rsid w:val="00CA4A61"/>
    <w:rsid w:val="00CC4422"/>
    <w:rsid w:val="00CD2595"/>
    <w:rsid w:val="00CD2E4D"/>
    <w:rsid w:val="00CD3AEE"/>
    <w:rsid w:val="00CD5225"/>
    <w:rsid w:val="00CD5800"/>
    <w:rsid w:val="00CD7D51"/>
    <w:rsid w:val="00CE3B4F"/>
    <w:rsid w:val="00CF5AD0"/>
    <w:rsid w:val="00D04152"/>
    <w:rsid w:val="00D06AC0"/>
    <w:rsid w:val="00D10705"/>
    <w:rsid w:val="00D142C4"/>
    <w:rsid w:val="00D177D8"/>
    <w:rsid w:val="00D17A54"/>
    <w:rsid w:val="00D17F18"/>
    <w:rsid w:val="00D27144"/>
    <w:rsid w:val="00D30E18"/>
    <w:rsid w:val="00D379D0"/>
    <w:rsid w:val="00D40363"/>
    <w:rsid w:val="00D420B9"/>
    <w:rsid w:val="00D42AA8"/>
    <w:rsid w:val="00D4575D"/>
    <w:rsid w:val="00D516E0"/>
    <w:rsid w:val="00D61171"/>
    <w:rsid w:val="00D619DF"/>
    <w:rsid w:val="00D67EB5"/>
    <w:rsid w:val="00D708C9"/>
    <w:rsid w:val="00DA7D85"/>
    <w:rsid w:val="00DB7443"/>
    <w:rsid w:val="00DC2896"/>
    <w:rsid w:val="00DC5CF3"/>
    <w:rsid w:val="00DD15E2"/>
    <w:rsid w:val="00DD6F91"/>
    <w:rsid w:val="00DD7A0B"/>
    <w:rsid w:val="00DF4649"/>
    <w:rsid w:val="00E20CDC"/>
    <w:rsid w:val="00E2464A"/>
    <w:rsid w:val="00E31335"/>
    <w:rsid w:val="00E55F90"/>
    <w:rsid w:val="00E601B2"/>
    <w:rsid w:val="00E64378"/>
    <w:rsid w:val="00E65397"/>
    <w:rsid w:val="00E72562"/>
    <w:rsid w:val="00E73E38"/>
    <w:rsid w:val="00E73FBF"/>
    <w:rsid w:val="00E80CE8"/>
    <w:rsid w:val="00E945E3"/>
    <w:rsid w:val="00EA0C6D"/>
    <w:rsid w:val="00EA13F8"/>
    <w:rsid w:val="00EA2394"/>
    <w:rsid w:val="00EB6004"/>
    <w:rsid w:val="00ED3EED"/>
    <w:rsid w:val="00ED7A04"/>
    <w:rsid w:val="00EE75E2"/>
    <w:rsid w:val="00EF4A48"/>
    <w:rsid w:val="00F016CD"/>
    <w:rsid w:val="00F367F7"/>
    <w:rsid w:val="00F4395A"/>
    <w:rsid w:val="00F50501"/>
    <w:rsid w:val="00F52328"/>
    <w:rsid w:val="00F56924"/>
    <w:rsid w:val="00F62B15"/>
    <w:rsid w:val="00F63717"/>
    <w:rsid w:val="00F675F6"/>
    <w:rsid w:val="00F72842"/>
    <w:rsid w:val="00F74496"/>
    <w:rsid w:val="00F744E3"/>
    <w:rsid w:val="00F74D7C"/>
    <w:rsid w:val="00F8720B"/>
    <w:rsid w:val="00F92731"/>
    <w:rsid w:val="00FA2B81"/>
    <w:rsid w:val="00FA6A37"/>
    <w:rsid w:val="00FC626B"/>
    <w:rsid w:val="00FD6075"/>
    <w:rsid w:val="00FE0395"/>
    <w:rsid w:val="00FE0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05883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D177D8"/>
    <w:rPr>
      <w:rFonts w:ascii="Verdana" w:hAnsi="Verdana" w:cs="Times New Roman"/>
      <w:color w:val="0000FF"/>
      <w:sz w:val="20"/>
      <w:u w:val="single"/>
      <w:effect w:val="none"/>
    </w:rPr>
  </w:style>
  <w:style w:type="table" w:styleId="Tabelraster">
    <w:name w:val="Table Grid"/>
    <w:basedOn w:val="Standaardtabel"/>
    <w:rsid w:val="00A51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rsid w:val="0086483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locked/>
    <w:rsid w:val="008648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farmaactueel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rmaactueel.nl/webcasts/extern/EAG2010/Inleiding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Uitnodiging Post-Congres 2011 Vrijdag 10 juni of Donderdag 16 juni</vt:lpstr>
    </vt:vector>
  </TitlesOfParts>
  <Company>Berifarm BV</Company>
  <LinksUpToDate>false</LinksUpToDate>
  <CharactersWithSpaces>2223</CharactersWithSpaces>
  <SharedDoc>false</SharedDoc>
  <HLinks>
    <vt:vector size="6" baseType="variant">
      <vt:variant>
        <vt:i4>5439587</vt:i4>
      </vt:variant>
      <vt:variant>
        <vt:i4>0</vt:i4>
      </vt:variant>
      <vt:variant>
        <vt:i4>0</vt:i4>
      </vt:variant>
      <vt:variant>
        <vt:i4>5</vt:i4>
      </vt:variant>
      <vt:variant>
        <vt:lpwstr>mailto:info@farmaactueel.nl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Uitnodiging Post-Congres 2011 Vrijdag 10 juni of Donderdag 16 juni</dc:title>
  <dc:creator>Berry</dc:creator>
  <cp:lastModifiedBy>Berry</cp:lastModifiedBy>
  <cp:revision>5</cp:revision>
  <cp:lastPrinted>2013-05-29T11:57:00Z</cp:lastPrinted>
  <dcterms:created xsi:type="dcterms:W3CDTF">2013-05-29T11:42:00Z</dcterms:created>
  <dcterms:modified xsi:type="dcterms:W3CDTF">2013-05-29T12:06:00Z</dcterms:modified>
</cp:coreProperties>
</file>